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74A6F" w14:textId="292BBB54" w:rsidR="00683CC7" w:rsidRDefault="000553E3" w:rsidP="000553E3">
      <w:pPr>
        <w:spacing w:line="276" w:lineRule="auto"/>
        <w:jc w:val="center"/>
        <w:rPr>
          <w:rFonts w:asciiTheme="majorHAnsi" w:hAnsiTheme="majorHAnsi" w:cs="Times New Roman (Body CS)"/>
          <w:bCs/>
          <w:spacing w:val="20"/>
          <w:sz w:val="46"/>
          <w:szCs w:val="46"/>
        </w:rPr>
      </w:pPr>
      <w:r w:rsidRPr="000553E3">
        <w:rPr>
          <w:rFonts w:ascii="Times New Roman" w:eastAsia="Times New Roman" w:hAnsi="Times New Roman" w:cs="Times New Roman"/>
          <w:noProof/>
          <w:sz w:val="24"/>
          <w:szCs w:val="24"/>
          <w:u w:val="single"/>
          <w:lang w:eastAsia="en-AU"/>
        </w:rPr>
        <w:drawing>
          <wp:inline distT="0" distB="0" distL="0" distR="0" wp14:anchorId="0DBE58C4" wp14:editId="5A60031C">
            <wp:extent cx="1784278" cy="419100"/>
            <wp:effectExtent l="0" t="0" r="6985" b="0"/>
            <wp:docPr id="1" name="Picture 1" descr="beps spot final_3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ps spot final_300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6339" cy="421933"/>
                    </a:xfrm>
                    <a:prstGeom prst="rect">
                      <a:avLst/>
                    </a:prstGeom>
                    <a:noFill/>
                    <a:ln>
                      <a:noFill/>
                    </a:ln>
                  </pic:spPr>
                </pic:pic>
              </a:graphicData>
            </a:graphic>
          </wp:inline>
        </w:drawing>
      </w:r>
    </w:p>
    <w:p w14:paraId="5AA9D516" w14:textId="03333365" w:rsidR="0045799A" w:rsidRPr="00A933C5" w:rsidRDefault="0002258D" w:rsidP="009042A1">
      <w:pPr>
        <w:spacing w:line="276" w:lineRule="auto"/>
        <w:rPr>
          <w:rFonts w:asciiTheme="majorHAnsi" w:hAnsiTheme="majorHAnsi" w:cs="Times New Roman (Body CS)"/>
          <w:bCs/>
          <w:spacing w:val="20"/>
          <w:sz w:val="46"/>
          <w:szCs w:val="46"/>
        </w:rPr>
      </w:pPr>
      <w:r w:rsidRPr="00A933C5">
        <w:rPr>
          <w:rFonts w:asciiTheme="majorHAnsi" w:hAnsiTheme="majorHAnsi" w:cs="Times New Roman (Body CS)"/>
          <w:bCs/>
          <w:spacing w:val="20"/>
          <w:sz w:val="46"/>
          <w:szCs w:val="46"/>
        </w:rPr>
        <w:t>TECHNOLOGY POLICY</w:t>
      </w:r>
    </w:p>
    <w:p w14:paraId="58615FA6" w14:textId="3D1DE476" w:rsidR="006C7385" w:rsidRPr="00A933C5" w:rsidRDefault="006C7385" w:rsidP="006C7385">
      <w:pPr>
        <w:spacing w:after="0" w:line="360" w:lineRule="auto"/>
        <w:rPr>
          <w:iCs/>
          <w:sz w:val="24"/>
        </w:rPr>
      </w:pPr>
      <w:r w:rsidRPr="00A933C5">
        <w:rPr>
          <w:rFonts w:asciiTheme="majorHAnsi" w:hAnsiTheme="majorHAnsi"/>
          <w:iCs/>
        </w:rPr>
        <w:t xml:space="preserve">Digital technologies and computers have become an integral part of many children’s daily lives. For this reason, it is important that our </w:t>
      </w:r>
      <w:r w:rsidR="00C7475F" w:rsidRPr="00A933C5">
        <w:rPr>
          <w:rFonts w:asciiTheme="majorHAnsi" w:hAnsiTheme="majorHAnsi"/>
          <w:iCs/>
        </w:rPr>
        <w:t>e</w:t>
      </w:r>
      <w:r w:rsidRPr="00A933C5">
        <w:rPr>
          <w:rFonts w:asciiTheme="majorHAnsi" w:hAnsiTheme="majorHAnsi"/>
          <w:iCs/>
        </w:rPr>
        <w:t xml:space="preserve">ducators are not only familiar with the use of </w:t>
      </w:r>
      <w:r w:rsidR="00C7475F" w:rsidRPr="00A933C5">
        <w:rPr>
          <w:rFonts w:asciiTheme="majorHAnsi" w:hAnsiTheme="majorHAnsi"/>
          <w:iCs/>
        </w:rPr>
        <w:t>digital t</w:t>
      </w:r>
      <w:r w:rsidRPr="00A933C5">
        <w:rPr>
          <w:rFonts w:asciiTheme="majorHAnsi" w:hAnsiTheme="majorHAnsi"/>
          <w:iCs/>
        </w:rPr>
        <w:t xml:space="preserve">echnologies, but are able to guide children’s understanding of, and ability </w:t>
      </w:r>
      <w:r w:rsidR="00C7475F" w:rsidRPr="00A933C5">
        <w:rPr>
          <w:rFonts w:asciiTheme="majorHAnsi" w:hAnsiTheme="majorHAnsi"/>
          <w:iCs/>
        </w:rPr>
        <w:t xml:space="preserve">interact, engage access and use a range of digital technology. </w:t>
      </w:r>
      <w:r w:rsidRPr="00A933C5">
        <w:rPr>
          <w:rFonts w:asciiTheme="majorHAnsi" w:hAnsiTheme="majorHAnsi"/>
          <w:iCs/>
        </w:rPr>
        <w:t xml:space="preserve">Technology and media items will only be used as an extension to the daily program assisting in the development of social, physical, emotional, cognitive, language and creative potential of each child. </w:t>
      </w:r>
      <w:r w:rsidR="00C7475F" w:rsidRPr="00A933C5">
        <w:rPr>
          <w:rFonts w:asciiTheme="majorHAnsi" w:hAnsiTheme="majorHAnsi"/>
          <w:iCs/>
        </w:rPr>
        <w:t xml:space="preserve">Digital technology </w:t>
      </w:r>
      <w:r w:rsidRPr="00A933C5">
        <w:rPr>
          <w:rFonts w:asciiTheme="majorHAnsi" w:hAnsiTheme="majorHAnsi"/>
          <w:iCs/>
        </w:rPr>
        <w:t>can be helpful in the retelling of stories about our culture</w:t>
      </w:r>
      <w:r w:rsidR="00C7475F" w:rsidRPr="00A933C5">
        <w:rPr>
          <w:rFonts w:asciiTheme="majorHAnsi" w:hAnsiTheme="majorHAnsi"/>
          <w:iCs/>
        </w:rPr>
        <w:t xml:space="preserve">, </w:t>
      </w:r>
      <w:r w:rsidRPr="00A933C5">
        <w:rPr>
          <w:rFonts w:asciiTheme="majorHAnsi" w:hAnsiTheme="majorHAnsi"/>
          <w:iCs/>
        </w:rPr>
        <w:t>help to celebrate diversity</w:t>
      </w:r>
      <w:r w:rsidR="00C7475F" w:rsidRPr="00A933C5">
        <w:rPr>
          <w:rFonts w:asciiTheme="majorHAnsi" w:hAnsiTheme="majorHAnsi"/>
          <w:iCs/>
        </w:rPr>
        <w:t xml:space="preserve"> and assist in providing and inclusive and equitable educational program.</w:t>
      </w:r>
    </w:p>
    <w:p w14:paraId="20ACCA85" w14:textId="3E94C8A4" w:rsidR="0036669C" w:rsidRPr="00A933C5" w:rsidRDefault="00562CAD" w:rsidP="0036669C">
      <w:pPr>
        <w:spacing w:after="0" w:line="360" w:lineRule="auto"/>
        <w:rPr>
          <w:rFonts w:asciiTheme="majorHAnsi" w:hAnsiTheme="majorHAnsi"/>
          <w:iCs/>
          <w:sz w:val="24"/>
        </w:rPr>
      </w:pPr>
      <w:r w:rsidRPr="00A933C5">
        <w:rPr>
          <w:rFonts w:asciiTheme="majorHAnsi" w:hAnsiTheme="majorHAnsi" w:cs="Arial"/>
          <w:iCs/>
          <w:szCs w:val="18"/>
          <w:lang w:eastAsia="en-AU"/>
        </w:rPr>
        <w:tab/>
        <w:t xml:space="preserve"> </w:t>
      </w:r>
    </w:p>
    <w:p w14:paraId="0611F81B" w14:textId="05AF2F9A" w:rsidR="0045799A" w:rsidRPr="00A933C5" w:rsidRDefault="00307505" w:rsidP="0036669C">
      <w:pPr>
        <w:spacing w:after="0" w:line="360" w:lineRule="auto"/>
        <w:rPr>
          <w:rFonts w:asciiTheme="majorHAnsi" w:hAnsiTheme="majorHAnsi" w:cs="Arial"/>
          <w:szCs w:val="18"/>
          <w:lang w:eastAsia="en-AU"/>
        </w:rPr>
      </w:pPr>
      <w:r w:rsidRPr="00A933C5">
        <w:rPr>
          <w:rFonts w:cs="Arial"/>
          <w:sz w:val="24"/>
          <w:szCs w:val="24"/>
          <w:lang w:val="en-US"/>
        </w:rPr>
        <w:t>NATIONAL QUALITY STANDARD</w:t>
      </w:r>
      <w:r w:rsidR="00344B89" w:rsidRPr="00A933C5">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2977"/>
        <w:gridCol w:w="5528"/>
      </w:tblGrid>
      <w:tr w:rsidR="0036669C" w:rsidRPr="00A933C5" w14:paraId="07560DF8" w14:textId="77777777" w:rsidTr="0036669C">
        <w:trPr>
          <w:trHeight w:val="528"/>
        </w:trPr>
        <w:tc>
          <w:tcPr>
            <w:tcW w:w="9180" w:type="dxa"/>
            <w:gridSpan w:val="3"/>
            <w:shd w:val="clear" w:color="auto" w:fill="D9D9D9" w:themeFill="background1" w:themeFillShade="D9"/>
            <w:vAlign w:val="center"/>
          </w:tcPr>
          <w:p w14:paraId="62483640" w14:textId="7E7C0510" w:rsidR="0036669C" w:rsidRPr="00A933C5" w:rsidRDefault="0036669C" w:rsidP="006E17B0">
            <w:pPr>
              <w:ind w:hanging="27"/>
              <w:rPr>
                <w:rFonts w:ascii="Calibri Light" w:hAnsi="Calibri Light"/>
                <w:color w:val="000000" w:themeColor="text1"/>
                <w:sz w:val="24"/>
              </w:rPr>
            </w:pPr>
            <w:r w:rsidRPr="00A933C5">
              <w:rPr>
                <w:rFonts w:ascii="Calibri Light" w:hAnsi="Calibri Light"/>
                <w:color w:val="000000" w:themeColor="text1"/>
                <w:sz w:val="24"/>
                <w:szCs w:val="24"/>
                <w:lang w:val="en-US"/>
              </w:rPr>
              <w:t xml:space="preserve"> </w:t>
            </w:r>
            <w:r w:rsidRPr="00BE13F3">
              <w:rPr>
                <w:sz w:val="24"/>
                <w:szCs w:val="24"/>
              </w:rPr>
              <w:t>Q</w:t>
            </w:r>
            <w:r w:rsidR="006E17B0" w:rsidRPr="00BE13F3">
              <w:rPr>
                <w:sz w:val="24"/>
                <w:szCs w:val="24"/>
              </w:rPr>
              <w:t xml:space="preserve">UALITY AREA </w:t>
            </w:r>
            <w:r w:rsidR="00C7475F" w:rsidRPr="00BE13F3">
              <w:rPr>
                <w:sz w:val="24"/>
                <w:szCs w:val="24"/>
              </w:rPr>
              <w:t>1</w:t>
            </w:r>
            <w:r w:rsidR="00E50754" w:rsidRPr="00BE13F3">
              <w:rPr>
                <w:sz w:val="24"/>
                <w:szCs w:val="24"/>
              </w:rPr>
              <w:t xml:space="preserve">: </w:t>
            </w:r>
            <w:r w:rsidR="00C7475F" w:rsidRPr="00BE13F3">
              <w:rPr>
                <w:rFonts w:ascii="Calibri Light" w:hAnsi="Calibri Light"/>
                <w:sz w:val="24"/>
                <w:szCs w:val="24"/>
              </w:rPr>
              <w:t>EDUCATIONAL</w:t>
            </w:r>
            <w:r w:rsidR="00C7475F" w:rsidRPr="00A933C5">
              <w:rPr>
                <w:rFonts w:ascii="Calibri Light" w:hAnsi="Calibri Light"/>
                <w:sz w:val="24"/>
              </w:rPr>
              <w:t xml:space="preserve"> PROGRAM AND PRACTICE</w:t>
            </w:r>
          </w:p>
        </w:tc>
      </w:tr>
      <w:tr w:rsidR="0002258D" w:rsidRPr="00A933C5" w14:paraId="0CC04007" w14:textId="77777777" w:rsidTr="0002258D">
        <w:trPr>
          <w:trHeight w:val="1161"/>
        </w:trPr>
        <w:tc>
          <w:tcPr>
            <w:tcW w:w="675" w:type="dxa"/>
            <w:vAlign w:val="center"/>
          </w:tcPr>
          <w:p w14:paraId="0DBFA5EE" w14:textId="4150A356" w:rsidR="0002258D" w:rsidRPr="00A933C5" w:rsidRDefault="0002258D" w:rsidP="006E17B0">
            <w:pPr>
              <w:jc w:val="center"/>
              <w:rPr>
                <w:rFonts w:asciiTheme="majorHAnsi" w:hAnsiTheme="majorHAnsi"/>
              </w:rPr>
            </w:pPr>
            <w:r w:rsidRPr="00A933C5">
              <w:rPr>
                <w:rFonts w:asciiTheme="majorHAnsi" w:hAnsiTheme="majorHAnsi"/>
                <w:szCs w:val="18"/>
              </w:rPr>
              <w:t>1.1.1</w:t>
            </w:r>
          </w:p>
        </w:tc>
        <w:tc>
          <w:tcPr>
            <w:tcW w:w="2977" w:type="dxa"/>
            <w:shd w:val="clear" w:color="auto" w:fill="auto"/>
            <w:vAlign w:val="center"/>
          </w:tcPr>
          <w:p w14:paraId="5645215B" w14:textId="7FB18C33" w:rsidR="0002258D" w:rsidRPr="00A933C5" w:rsidRDefault="0002258D" w:rsidP="0002258D">
            <w:pPr>
              <w:rPr>
                <w:rFonts w:asciiTheme="majorHAnsi" w:hAnsiTheme="majorHAnsi"/>
              </w:rPr>
            </w:pPr>
            <w:r w:rsidRPr="00A933C5">
              <w:rPr>
                <w:rFonts w:asciiTheme="majorHAnsi" w:hAnsiTheme="majorHAnsi"/>
              </w:rPr>
              <w:t xml:space="preserve">Approved learning framework </w:t>
            </w:r>
          </w:p>
        </w:tc>
        <w:tc>
          <w:tcPr>
            <w:tcW w:w="5528" w:type="dxa"/>
            <w:shd w:val="clear" w:color="auto" w:fill="auto"/>
            <w:vAlign w:val="center"/>
          </w:tcPr>
          <w:p w14:paraId="0C4D4E44" w14:textId="461029D3" w:rsidR="0002258D" w:rsidRPr="00A933C5" w:rsidRDefault="0002258D" w:rsidP="0002258D">
            <w:pPr>
              <w:rPr>
                <w:rFonts w:asciiTheme="majorHAnsi" w:hAnsiTheme="majorHAnsi"/>
              </w:rPr>
            </w:pPr>
            <w:r w:rsidRPr="00A933C5">
              <w:rPr>
                <w:rFonts w:asciiTheme="majorHAnsi" w:hAnsiTheme="majorHAnsi"/>
              </w:rPr>
              <w:t xml:space="preserve">Curriculum </w:t>
            </w:r>
            <w:r w:rsidR="00307505" w:rsidRPr="00A933C5">
              <w:rPr>
                <w:rFonts w:asciiTheme="majorHAnsi" w:hAnsiTheme="majorHAnsi"/>
              </w:rPr>
              <w:t>decision-making</w:t>
            </w:r>
            <w:r w:rsidRPr="00A933C5">
              <w:rPr>
                <w:rFonts w:asciiTheme="majorHAnsi" w:hAnsiTheme="majorHAnsi"/>
              </w:rPr>
              <w:t xml:space="preserve"> contributes to each child’s learning and development outcomes in relation to their identity, connection with community, wellbeing, and confidence as learners and effectiveness as communicators.</w:t>
            </w:r>
          </w:p>
        </w:tc>
      </w:tr>
      <w:tr w:rsidR="0002258D" w:rsidRPr="00A933C5" w14:paraId="58BAEB82" w14:textId="77777777" w:rsidTr="009D583D">
        <w:trPr>
          <w:trHeight w:val="980"/>
        </w:trPr>
        <w:tc>
          <w:tcPr>
            <w:tcW w:w="675" w:type="dxa"/>
            <w:shd w:val="clear" w:color="auto" w:fill="F2F2F2" w:themeFill="background1" w:themeFillShade="F2"/>
            <w:vAlign w:val="center"/>
          </w:tcPr>
          <w:p w14:paraId="0C0166A8" w14:textId="31A32C5F" w:rsidR="0002258D" w:rsidRPr="00A933C5" w:rsidRDefault="0002258D" w:rsidP="006E17B0">
            <w:pPr>
              <w:jc w:val="center"/>
              <w:rPr>
                <w:rFonts w:asciiTheme="majorHAnsi" w:hAnsiTheme="majorHAnsi"/>
              </w:rPr>
            </w:pPr>
            <w:r w:rsidRPr="00A933C5">
              <w:rPr>
                <w:rFonts w:asciiTheme="majorHAnsi" w:hAnsiTheme="majorHAnsi"/>
                <w:szCs w:val="18"/>
              </w:rPr>
              <w:t>1.1.3</w:t>
            </w:r>
          </w:p>
        </w:tc>
        <w:tc>
          <w:tcPr>
            <w:tcW w:w="2977" w:type="dxa"/>
            <w:shd w:val="clear" w:color="auto" w:fill="F2F2F2" w:themeFill="background1" w:themeFillShade="F2"/>
            <w:vAlign w:val="center"/>
          </w:tcPr>
          <w:p w14:paraId="2CCBF39B" w14:textId="371774C9" w:rsidR="0002258D" w:rsidRPr="00A933C5" w:rsidRDefault="0002258D" w:rsidP="0002258D">
            <w:pPr>
              <w:rPr>
                <w:rFonts w:asciiTheme="majorHAnsi" w:hAnsiTheme="majorHAnsi"/>
              </w:rPr>
            </w:pPr>
            <w:r w:rsidRPr="00A933C5">
              <w:rPr>
                <w:rFonts w:asciiTheme="majorHAnsi" w:hAnsiTheme="majorHAnsi"/>
              </w:rPr>
              <w:t xml:space="preserve">Program learning opportunities </w:t>
            </w:r>
          </w:p>
        </w:tc>
        <w:tc>
          <w:tcPr>
            <w:tcW w:w="5528" w:type="dxa"/>
            <w:shd w:val="clear" w:color="auto" w:fill="F2F2F2" w:themeFill="background1" w:themeFillShade="F2"/>
            <w:vAlign w:val="center"/>
          </w:tcPr>
          <w:p w14:paraId="274D3A1B" w14:textId="789F55FB" w:rsidR="0002258D" w:rsidRPr="00A933C5" w:rsidRDefault="0002258D" w:rsidP="0002258D">
            <w:pPr>
              <w:rPr>
                <w:rFonts w:asciiTheme="majorHAnsi" w:hAnsiTheme="majorHAnsi"/>
              </w:rPr>
            </w:pPr>
            <w:r w:rsidRPr="00A933C5">
              <w:rPr>
                <w:rFonts w:asciiTheme="majorHAnsi" w:hAnsiTheme="majorHAnsi"/>
              </w:rPr>
              <w:t>All aspects of the program, including routines, are organised in ways that maximise opportunities for each child’s learning.</w:t>
            </w:r>
          </w:p>
        </w:tc>
      </w:tr>
    </w:tbl>
    <w:p w14:paraId="294427C8" w14:textId="7C6BF442" w:rsidR="0002258D" w:rsidRPr="00A933C5" w:rsidRDefault="0002258D" w:rsidP="0002258D">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959"/>
        <w:gridCol w:w="8221"/>
      </w:tblGrid>
      <w:tr w:rsidR="00890D98" w:rsidRPr="002455A5" w14:paraId="6223D7D3" w14:textId="77777777" w:rsidTr="00213C65">
        <w:trPr>
          <w:trHeight w:val="486"/>
        </w:trPr>
        <w:tc>
          <w:tcPr>
            <w:tcW w:w="9180" w:type="dxa"/>
            <w:gridSpan w:val="2"/>
            <w:tcBorders>
              <w:bottom w:val="single" w:sz="4" w:space="0" w:color="auto"/>
            </w:tcBorders>
            <w:shd w:val="clear" w:color="auto" w:fill="D9D9D9" w:themeFill="background1" w:themeFillShade="D9"/>
            <w:vAlign w:val="center"/>
          </w:tcPr>
          <w:p w14:paraId="1F357DB2" w14:textId="77777777" w:rsidR="00890D98" w:rsidRPr="002C43A0" w:rsidRDefault="00890D98" w:rsidP="00213C65">
            <w:pPr>
              <w:rPr>
                <w:rFonts w:cstheme="minorHAnsi"/>
              </w:rPr>
            </w:pPr>
            <w:r w:rsidRPr="002C43A0">
              <w:rPr>
                <w:rFonts w:cstheme="minorHAnsi"/>
                <w:color w:val="000000" w:themeColor="text1"/>
                <w:sz w:val="24"/>
                <w:szCs w:val="24"/>
                <w:lang w:val="en-US"/>
              </w:rPr>
              <w:t>EDUCATION AND CARE SERVICES NATIONAL REGULATIONS</w:t>
            </w:r>
          </w:p>
        </w:tc>
      </w:tr>
      <w:tr w:rsidR="00890D98" w:rsidRPr="002455A5" w14:paraId="351DB10C" w14:textId="77777777" w:rsidTr="00213C65">
        <w:trPr>
          <w:trHeight w:val="486"/>
        </w:trPr>
        <w:tc>
          <w:tcPr>
            <w:tcW w:w="959" w:type="dxa"/>
            <w:tcBorders>
              <w:bottom w:val="single" w:sz="4" w:space="0" w:color="auto"/>
            </w:tcBorders>
            <w:vAlign w:val="center"/>
          </w:tcPr>
          <w:p w14:paraId="141BA268" w14:textId="77777777" w:rsidR="00890D98" w:rsidRPr="002455A5" w:rsidRDefault="00890D98" w:rsidP="00213C65">
            <w:pPr>
              <w:jc w:val="center"/>
              <w:rPr>
                <w:rFonts w:asciiTheme="majorHAnsi" w:hAnsiTheme="majorHAnsi" w:cs="Calibri"/>
              </w:rPr>
            </w:pPr>
            <w:r w:rsidRPr="002455A5">
              <w:rPr>
                <w:rFonts w:asciiTheme="majorHAnsi" w:hAnsiTheme="majorHAnsi" w:cs="Calibri"/>
              </w:rPr>
              <w:t>73</w:t>
            </w:r>
          </w:p>
        </w:tc>
        <w:tc>
          <w:tcPr>
            <w:tcW w:w="8221" w:type="dxa"/>
            <w:tcBorders>
              <w:bottom w:val="single" w:sz="4" w:space="0" w:color="auto"/>
            </w:tcBorders>
            <w:shd w:val="clear" w:color="auto" w:fill="auto"/>
            <w:vAlign w:val="center"/>
          </w:tcPr>
          <w:p w14:paraId="033220B7" w14:textId="77777777" w:rsidR="00890D98" w:rsidRPr="002455A5" w:rsidRDefault="00890D98" w:rsidP="00213C65">
            <w:pPr>
              <w:rPr>
                <w:rFonts w:asciiTheme="majorHAnsi" w:hAnsiTheme="majorHAnsi"/>
              </w:rPr>
            </w:pPr>
            <w:r w:rsidRPr="002455A5">
              <w:rPr>
                <w:rFonts w:asciiTheme="majorHAnsi" w:hAnsiTheme="majorHAnsi"/>
              </w:rPr>
              <w:t>Educational Program</w:t>
            </w:r>
          </w:p>
        </w:tc>
      </w:tr>
      <w:tr w:rsidR="00890D98" w:rsidRPr="002455A5" w14:paraId="43C88355" w14:textId="77777777" w:rsidTr="00213C65">
        <w:trPr>
          <w:trHeight w:val="486"/>
        </w:trPr>
        <w:tc>
          <w:tcPr>
            <w:tcW w:w="959" w:type="dxa"/>
            <w:shd w:val="clear" w:color="auto" w:fill="F2F2F2" w:themeFill="background1" w:themeFillShade="F2"/>
            <w:vAlign w:val="center"/>
          </w:tcPr>
          <w:p w14:paraId="4F1DE56A" w14:textId="77777777" w:rsidR="00890D98" w:rsidRPr="002455A5" w:rsidRDefault="00890D98" w:rsidP="00213C65">
            <w:pPr>
              <w:jc w:val="center"/>
              <w:rPr>
                <w:rFonts w:asciiTheme="majorHAnsi" w:hAnsiTheme="majorHAnsi" w:cs="Calibri"/>
              </w:rPr>
            </w:pPr>
            <w:r w:rsidRPr="002455A5">
              <w:rPr>
                <w:rFonts w:asciiTheme="majorHAnsi" w:hAnsiTheme="majorHAnsi" w:cs="Calibri"/>
              </w:rPr>
              <w:t>76</w:t>
            </w:r>
          </w:p>
        </w:tc>
        <w:tc>
          <w:tcPr>
            <w:tcW w:w="8221" w:type="dxa"/>
            <w:shd w:val="clear" w:color="auto" w:fill="F2F2F2" w:themeFill="background1" w:themeFillShade="F2"/>
            <w:vAlign w:val="center"/>
          </w:tcPr>
          <w:p w14:paraId="48F6EBFF" w14:textId="77777777" w:rsidR="00890D98" w:rsidRPr="002455A5" w:rsidRDefault="00890D98" w:rsidP="00213C65">
            <w:pPr>
              <w:rPr>
                <w:rFonts w:asciiTheme="majorHAnsi" w:hAnsiTheme="majorHAnsi"/>
              </w:rPr>
            </w:pPr>
            <w:r w:rsidRPr="002455A5">
              <w:rPr>
                <w:rFonts w:asciiTheme="majorHAnsi" w:hAnsiTheme="majorHAnsi"/>
              </w:rPr>
              <w:t>Information about educational program to be given to parents</w:t>
            </w:r>
          </w:p>
        </w:tc>
      </w:tr>
      <w:tr w:rsidR="00890D98" w:rsidRPr="002455A5" w14:paraId="43BBBEB7" w14:textId="77777777" w:rsidTr="00213C65">
        <w:trPr>
          <w:trHeight w:val="486"/>
        </w:trPr>
        <w:tc>
          <w:tcPr>
            <w:tcW w:w="959" w:type="dxa"/>
            <w:shd w:val="clear" w:color="auto" w:fill="FFFFFF" w:themeFill="background1"/>
            <w:vAlign w:val="center"/>
          </w:tcPr>
          <w:p w14:paraId="7E632AB8" w14:textId="77777777" w:rsidR="00890D98" w:rsidRPr="005A1C97" w:rsidRDefault="00890D98" w:rsidP="00213C65">
            <w:pPr>
              <w:jc w:val="center"/>
              <w:rPr>
                <w:rFonts w:asciiTheme="majorHAnsi" w:hAnsiTheme="majorHAnsi" w:cs="Calibri"/>
              </w:rPr>
            </w:pPr>
            <w:r w:rsidRPr="005A1C97">
              <w:rPr>
                <w:rFonts w:asciiTheme="majorHAnsi" w:hAnsiTheme="majorHAnsi" w:cs="Calibri"/>
              </w:rPr>
              <w:t>84</w:t>
            </w:r>
          </w:p>
        </w:tc>
        <w:tc>
          <w:tcPr>
            <w:tcW w:w="8221" w:type="dxa"/>
            <w:shd w:val="clear" w:color="auto" w:fill="FFFFFF" w:themeFill="background1"/>
            <w:vAlign w:val="center"/>
          </w:tcPr>
          <w:p w14:paraId="3D6AC2B0" w14:textId="77777777" w:rsidR="00890D98" w:rsidRPr="005A1C97" w:rsidRDefault="00890D98" w:rsidP="00213C65">
            <w:pPr>
              <w:rPr>
                <w:rFonts w:asciiTheme="majorHAnsi" w:hAnsiTheme="majorHAnsi"/>
              </w:rPr>
            </w:pPr>
            <w:r w:rsidRPr="005A1C97">
              <w:rPr>
                <w:rFonts w:asciiTheme="majorHAnsi" w:hAnsiTheme="majorHAnsi"/>
              </w:rPr>
              <w:t>Awareness of child protection law</w:t>
            </w:r>
          </w:p>
        </w:tc>
      </w:tr>
      <w:tr w:rsidR="00890D98" w:rsidRPr="002455A5" w14:paraId="2FD5F418" w14:textId="77777777" w:rsidTr="00213C65">
        <w:trPr>
          <w:trHeight w:val="486"/>
        </w:trPr>
        <w:tc>
          <w:tcPr>
            <w:tcW w:w="959" w:type="dxa"/>
            <w:shd w:val="clear" w:color="auto" w:fill="F2F2F2" w:themeFill="background1" w:themeFillShade="F2"/>
            <w:vAlign w:val="center"/>
          </w:tcPr>
          <w:p w14:paraId="14905816" w14:textId="77777777" w:rsidR="00890D98" w:rsidRPr="005A1C97" w:rsidRDefault="00890D98" w:rsidP="00213C65">
            <w:pPr>
              <w:jc w:val="center"/>
              <w:rPr>
                <w:rFonts w:asciiTheme="majorHAnsi" w:hAnsiTheme="majorHAnsi" w:cs="Calibri"/>
              </w:rPr>
            </w:pPr>
            <w:r w:rsidRPr="005A1C97">
              <w:rPr>
                <w:rFonts w:asciiTheme="majorHAnsi" w:hAnsiTheme="majorHAnsi" w:cs="Calibri"/>
              </w:rPr>
              <w:t>149</w:t>
            </w:r>
          </w:p>
        </w:tc>
        <w:tc>
          <w:tcPr>
            <w:tcW w:w="8221" w:type="dxa"/>
            <w:shd w:val="clear" w:color="auto" w:fill="F2F2F2" w:themeFill="background1" w:themeFillShade="F2"/>
            <w:vAlign w:val="center"/>
          </w:tcPr>
          <w:p w14:paraId="00900329" w14:textId="77777777" w:rsidR="00890D98" w:rsidRPr="005A1C97" w:rsidRDefault="00890D98" w:rsidP="00213C65">
            <w:pPr>
              <w:rPr>
                <w:rFonts w:asciiTheme="majorHAnsi" w:hAnsiTheme="majorHAnsi"/>
              </w:rPr>
            </w:pPr>
            <w:r w:rsidRPr="005A1C97">
              <w:rPr>
                <w:rFonts w:asciiTheme="majorHAnsi" w:hAnsiTheme="majorHAnsi"/>
              </w:rPr>
              <w:t>Volunteers and students</w:t>
            </w:r>
          </w:p>
        </w:tc>
      </w:tr>
      <w:tr w:rsidR="00890D98" w:rsidRPr="002455A5" w14:paraId="792B196A" w14:textId="77777777" w:rsidTr="00213C65">
        <w:trPr>
          <w:trHeight w:val="486"/>
        </w:trPr>
        <w:tc>
          <w:tcPr>
            <w:tcW w:w="959" w:type="dxa"/>
            <w:shd w:val="clear" w:color="auto" w:fill="FFFFFF" w:themeFill="background1"/>
            <w:vAlign w:val="center"/>
          </w:tcPr>
          <w:p w14:paraId="3E01F90A" w14:textId="77777777" w:rsidR="00890D98" w:rsidRPr="005A1C97" w:rsidRDefault="00890D98" w:rsidP="00213C65">
            <w:pPr>
              <w:jc w:val="center"/>
              <w:rPr>
                <w:rFonts w:asciiTheme="majorHAnsi" w:hAnsiTheme="majorHAnsi" w:cs="Calibri"/>
              </w:rPr>
            </w:pPr>
            <w:r w:rsidRPr="005A1C97">
              <w:rPr>
                <w:rFonts w:asciiTheme="majorHAnsi" w:hAnsiTheme="majorHAnsi" w:cs="Calibri"/>
              </w:rPr>
              <w:t>155</w:t>
            </w:r>
          </w:p>
        </w:tc>
        <w:tc>
          <w:tcPr>
            <w:tcW w:w="8221" w:type="dxa"/>
            <w:shd w:val="clear" w:color="auto" w:fill="FFFFFF" w:themeFill="background1"/>
            <w:vAlign w:val="center"/>
          </w:tcPr>
          <w:p w14:paraId="6CBBBC13" w14:textId="77777777" w:rsidR="00890D98" w:rsidRPr="005A1C97" w:rsidRDefault="00890D98" w:rsidP="00213C65">
            <w:pPr>
              <w:rPr>
                <w:rFonts w:asciiTheme="majorHAnsi" w:hAnsiTheme="majorHAnsi"/>
              </w:rPr>
            </w:pPr>
            <w:r w:rsidRPr="005A1C97">
              <w:rPr>
                <w:rFonts w:asciiTheme="majorHAnsi" w:hAnsiTheme="majorHAnsi"/>
              </w:rPr>
              <w:t>Interactions with children</w:t>
            </w:r>
          </w:p>
        </w:tc>
      </w:tr>
      <w:tr w:rsidR="00890D98" w:rsidRPr="002455A5" w14:paraId="2E0B7742" w14:textId="77777777" w:rsidTr="00213C65">
        <w:trPr>
          <w:trHeight w:val="486"/>
        </w:trPr>
        <w:tc>
          <w:tcPr>
            <w:tcW w:w="959" w:type="dxa"/>
            <w:shd w:val="clear" w:color="auto" w:fill="F2F2F2" w:themeFill="background1" w:themeFillShade="F2"/>
            <w:vAlign w:val="center"/>
          </w:tcPr>
          <w:p w14:paraId="057AE2BC" w14:textId="77777777" w:rsidR="00890D98" w:rsidRPr="005A1C97" w:rsidRDefault="00890D98" w:rsidP="00213C65">
            <w:pPr>
              <w:jc w:val="center"/>
              <w:rPr>
                <w:rFonts w:asciiTheme="majorHAnsi" w:hAnsiTheme="majorHAnsi" w:cs="Calibri"/>
              </w:rPr>
            </w:pPr>
            <w:r w:rsidRPr="005A1C97">
              <w:rPr>
                <w:rFonts w:asciiTheme="majorHAnsi" w:hAnsiTheme="majorHAnsi" w:cs="Calibri"/>
              </w:rPr>
              <w:t>156</w:t>
            </w:r>
          </w:p>
        </w:tc>
        <w:tc>
          <w:tcPr>
            <w:tcW w:w="8221" w:type="dxa"/>
            <w:shd w:val="clear" w:color="auto" w:fill="F2F2F2" w:themeFill="background1" w:themeFillShade="F2"/>
            <w:vAlign w:val="center"/>
          </w:tcPr>
          <w:p w14:paraId="5658F713" w14:textId="77777777" w:rsidR="00890D98" w:rsidRPr="005A1C97" w:rsidRDefault="00890D98" w:rsidP="00213C65">
            <w:pPr>
              <w:rPr>
                <w:rFonts w:asciiTheme="majorHAnsi" w:hAnsiTheme="majorHAnsi"/>
              </w:rPr>
            </w:pPr>
            <w:r w:rsidRPr="005A1C97">
              <w:rPr>
                <w:rFonts w:asciiTheme="majorHAnsi" w:hAnsiTheme="majorHAnsi"/>
              </w:rPr>
              <w:t>Relationships in groups</w:t>
            </w:r>
          </w:p>
        </w:tc>
      </w:tr>
      <w:tr w:rsidR="00890D98" w:rsidRPr="002455A5" w14:paraId="28989A10" w14:textId="77777777" w:rsidTr="00213C65">
        <w:trPr>
          <w:trHeight w:val="486"/>
        </w:trPr>
        <w:tc>
          <w:tcPr>
            <w:tcW w:w="959" w:type="dxa"/>
            <w:shd w:val="clear" w:color="auto" w:fill="FFFFFF" w:themeFill="background1"/>
            <w:vAlign w:val="center"/>
          </w:tcPr>
          <w:p w14:paraId="08EAF346" w14:textId="77777777" w:rsidR="00890D98" w:rsidRPr="005A1C97" w:rsidRDefault="00890D98" w:rsidP="00213C65">
            <w:pPr>
              <w:jc w:val="center"/>
              <w:rPr>
                <w:rFonts w:asciiTheme="majorHAnsi" w:hAnsiTheme="majorHAnsi" w:cs="Calibri"/>
              </w:rPr>
            </w:pPr>
            <w:r w:rsidRPr="005A1C97">
              <w:rPr>
                <w:rFonts w:asciiTheme="majorHAnsi" w:hAnsiTheme="majorHAnsi" w:cs="Calibri"/>
              </w:rPr>
              <w:t>168</w:t>
            </w:r>
          </w:p>
        </w:tc>
        <w:tc>
          <w:tcPr>
            <w:tcW w:w="8221" w:type="dxa"/>
            <w:shd w:val="clear" w:color="auto" w:fill="FFFFFF" w:themeFill="background1"/>
            <w:vAlign w:val="center"/>
          </w:tcPr>
          <w:p w14:paraId="3883852B" w14:textId="77777777" w:rsidR="00890D98" w:rsidRPr="005A1C97" w:rsidRDefault="00890D98" w:rsidP="00213C65">
            <w:pPr>
              <w:rPr>
                <w:rFonts w:asciiTheme="majorHAnsi" w:hAnsiTheme="majorHAnsi"/>
              </w:rPr>
            </w:pPr>
            <w:r w:rsidRPr="005A1C97">
              <w:rPr>
                <w:rFonts w:asciiTheme="majorHAnsi" w:hAnsiTheme="majorHAnsi"/>
              </w:rPr>
              <w:t>Education and care services must have policies and procedures</w:t>
            </w:r>
          </w:p>
        </w:tc>
      </w:tr>
      <w:tr w:rsidR="00890D98" w:rsidRPr="002455A5" w14:paraId="6F1C736A" w14:textId="77777777" w:rsidTr="00213C65">
        <w:trPr>
          <w:trHeight w:val="486"/>
        </w:trPr>
        <w:tc>
          <w:tcPr>
            <w:tcW w:w="959" w:type="dxa"/>
            <w:shd w:val="clear" w:color="auto" w:fill="F2F2F2" w:themeFill="background1" w:themeFillShade="F2"/>
            <w:vAlign w:val="center"/>
          </w:tcPr>
          <w:p w14:paraId="015B30AE" w14:textId="77777777" w:rsidR="00890D98" w:rsidRPr="002455A5" w:rsidRDefault="00890D98" w:rsidP="00213C65">
            <w:pPr>
              <w:jc w:val="center"/>
              <w:rPr>
                <w:rFonts w:asciiTheme="majorHAnsi" w:hAnsiTheme="majorHAnsi" w:cs="Calibri"/>
              </w:rPr>
            </w:pPr>
            <w:r w:rsidRPr="002455A5">
              <w:rPr>
                <w:rFonts w:asciiTheme="majorHAnsi" w:hAnsiTheme="majorHAnsi" w:cs="Calibri"/>
              </w:rPr>
              <w:t>181-184</w:t>
            </w:r>
          </w:p>
        </w:tc>
        <w:tc>
          <w:tcPr>
            <w:tcW w:w="8221" w:type="dxa"/>
            <w:shd w:val="clear" w:color="auto" w:fill="F2F2F2" w:themeFill="background1" w:themeFillShade="F2"/>
            <w:vAlign w:val="center"/>
          </w:tcPr>
          <w:p w14:paraId="22674706" w14:textId="77777777" w:rsidR="00890D98" w:rsidRPr="002455A5" w:rsidRDefault="00890D98" w:rsidP="00213C65">
            <w:pPr>
              <w:rPr>
                <w:rFonts w:asciiTheme="majorHAnsi" w:hAnsiTheme="majorHAnsi"/>
              </w:rPr>
            </w:pPr>
            <w:r w:rsidRPr="002455A5">
              <w:rPr>
                <w:rFonts w:asciiTheme="majorHAnsi" w:hAnsiTheme="majorHAnsi"/>
              </w:rPr>
              <w:t>Confidentiality of records and storage of records</w:t>
            </w:r>
          </w:p>
        </w:tc>
      </w:tr>
    </w:tbl>
    <w:p w14:paraId="598CB667" w14:textId="77777777" w:rsidR="005A1C97" w:rsidRDefault="005A1C97" w:rsidP="009E6008">
      <w:pPr>
        <w:spacing w:line="360" w:lineRule="auto"/>
        <w:rPr>
          <w:rFonts w:cs="Arial"/>
          <w:sz w:val="24"/>
          <w:szCs w:val="24"/>
        </w:rPr>
      </w:pPr>
    </w:p>
    <w:p w14:paraId="27A0EBE3" w14:textId="77777777" w:rsidR="005A1C97" w:rsidRDefault="005A1C97" w:rsidP="009E6008">
      <w:pPr>
        <w:spacing w:line="360" w:lineRule="auto"/>
        <w:rPr>
          <w:rFonts w:cs="Arial"/>
          <w:sz w:val="24"/>
          <w:szCs w:val="24"/>
        </w:rPr>
      </w:pPr>
    </w:p>
    <w:p w14:paraId="2B16A29F" w14:textId="77777777" w:rsidR="005A1C97" w:rsidRDefault="005A1C97" w:rsidP="009E6008">
      <w:pPr>
        <w:spacing w:line="360" w:lineRule="auto"/>
        <w:rPr>
          <w:rFonts w:cs="Arial"/>
          <w:sz w:val="24"/>
          <w:szCs w:val="24"/>
        </w:rPr>
      </w:pPr>
    </w:p>
    <w:p w14:paraId="53549410" w14:textId="63861D15" w:rsidR="009E6008" w:rsidRPr="00A933C5" w:rsidRDefault="009E6008" w:rsidP="009E6008">
      <w:pPr>
        <w:spacing w:line="360" w:lineRule="auto"/>
        <w:rPr>
          <w:rFonts w:cs="Arial"/>
          <w:sz w:val="24"/>
          <w:szCs w:val="24"/>
        </w:rPr>
      </w:pPr>
      <w:r w:rsidRPr="00A933C5">
        <w:rPr>
          <w:rFonts w:cs="Arial"/>
          <w:sz w:val="24"/>
          <w:szCs w:val="24"/>
        </w:rPr>
        <w:t>RELATED POLICIES</w:t>
      </w:r>
    </w:p>
    <w:tbl>
      <w:tblPr>
        <w:tblStyle w:val="TableGrid"/>
        <w:tblW w:w="9180" w:type="dxa"/>
        <w:tblLook w:val="04A0" w:firstRow="1" w:lastRow="0" w:firstColumn="1" w:lastColumn="0" w:noHBand="0" w:noVBand="1"/>
      </w:tblPr>
      <w:tblGrid>
        <w:gridCol w:w="4590"/>
        <w:gridCol w:w="4590"/>
      </w:tblGrid>
      <w:tr w:rsidR="009D583D" w:rsidRPr="00A933C5" w14:paraId="26AD2B4D" w14:textId="77777777" w:rsidTr="009D583D">
        <w:trPr>
          <w:trHeight w:val="908"/>
        </w:trPr>
        <w:tc>
          <w:tcPr>
            <w:tcW w:w="4590" w:type="dxa"/>
            <w:vAlign w:val="center"/>
          </w:tcPr>
          <w:p w14:paraId="79E21D2F" w14:textId="70C6D668" w:rsidR="00B1230C" w:rsidRPr="00A933C5" w:rsidRDefault="00B1230C" w:rsidP="009D583D">
            <w:pPr>
              <w:spacing w:line="276" w:lineRule="auto"/>
              <w:rPr>
                <w:rFonts w:asciiTheme="majorHAnsi" w:hAnsiTheme="majorHAnsi" w:cstheme="majorHAnsi"/>
              </w:rPr>
            </w:pPr>
            <w:r w:rsidRPr="00A933C5">
              <w:rPr>
                <w:rFonts w:asciiTheme="majorHAnsi" w:hAnsiTheme="majorHAnsi" w:cstheme="majorHAnsi"/>
              </w:rPr>
              <w:t>Child Protection Policy</w:t>
            </w:r>
          </w:p>
          <w:p w14:paraId="7E7A8464" w14:textId="171C3591" w:rsidR="00B1230C" w:rsidRPr="00A933C5" w:rsidRDefault="00675B96" w:rsidP="009D583D">
            <w:pPr>
              <w:spacing w:line="276" w:lineRule="auto"/>
              <w:rPr>
                <w:rFonts w:asciiTheme="majorHAnsi" w:hAnsiTheme="majorHAnsi" w:cstheme="majorHAnsi"/>
              </w:rPr>
            </w:pPr>
            <w:r w:rsidRPr="00A933C5">
              <w:rPr>
                <w:rFonts w:asciiTheme="majorHAnsi" w:hAnsiTheme="majorHAnsi" w:cstheme="majorHAnsi"/>
              </w:rPr>
              <w:t>Child Safe Environment Policy</w:t>
            </w:r>
          </w:p>
          <w:p w14:paraId="49C00FE1" w14:textId="4D03B2D2" w:rsidR="00DB7370" w:rsidRPr="00A933C5" w:rsidRDefault="00DB7370" w:rsidP="009D583D">
            <w:pPr>
              <w:spacing w:line="276" w:lineRule="auto"/>
              <w:rPr>
                <w:rFonts w:asciiTheme="majorHAnsi" w:hAnsiTheme="majorHAnsi" w:cstheme="majorHAnsi"/>
              </w:rPr>
            </w:pPr>
            <w:r w:rsidRPr="00A933C5">
              <w:rPr>
                <w:rFonts w:asciiTheme="majorHAnsi" w:hAnsiTheme="majorHAnsi" w:cstheme="majorHAnsi"/>
              </w:rPr>
              <w:t>Code of Conduct Policy</w:t>
            </w:r>
          </w:p>
          <w:p w14:paraId="1890A759" w14:textId="2A38A25A" w:rsidR="009D583D" w:rsidRPr="00A933C5" w:rsidRDefault="009D583D" w:rsidP="009D583D">
            <w:pPr>
              <w:spacing w:line="276" w:lineRule="auto"/>
              <w:rPr>
                <w:rFonts w:asciiTheme="majorHAnsi" w:hAnsiTheme="majorHAnsi" w:cstheme="majorHAnsi"/>
              </w:rPr>
            </w:pPr>
            <w:r w:rsidRPr="00A933C5">
              <w:rPr>
                <w:rFonts w:asciiTheme="majorHAnsi" w:hAnsiTheme="majorHAnsi" w:cstheme="majorHAnsi"/>
              </w:rPr>
              <w:t>Cyber-</w:t>
            </w:r>
            <w:r w:rsidR="00B1230C" w:rsidRPr="00A933C5">
              <w:rPr>
                <w:rFonts w:asciiTheme="majorHAnsi" w:hAnsiTheme="majorHAnsi" w:cstheme="majorHAnsi"/>
              </w:rPr>
              <w:t>S</w:t>
            </w:r>
            <w:r w:rsidRPr="00A933C5">
              <w:rPr>
                <w:rFonts w:asciiTheme="majorHAnsi" w:hAnsiTheme="majorHAnsi" w:cstheme="majorHAnsi"/>
              </w:rPr>
              <w:t>afety policy</w:t>
            </w:r>
          </w:p>
          <w:p w14:paraId="4DB6DDB8" w14:textId="1A19B42F" w:rsidR="009D583D" w:rsidRPr="00A933C5" w:rsidRDefault="00B1230C" w:rsidP="009D583D">
            <w:pPr>
              <w:spacing w:line="276" w:lineRule="auto"/>
              <w:rPr>
                <w:rFonts w:asciiTheme="majorHAnsi" w:hAnsiTheme="majorHAnsi" w:cstheme="majorHAnsi"/>
              </w:rPr>
            </w:pPr>
            <w:r w:rsidRPr="00A933C5">
              <w:rPr>
                <w:rFonts w:asciiTheme="majorHAnsi" w:hAnsiTheme="majorHAnsi" w:cstheme="majorHAnsi"/>
              </w:rPr>
              <w:t>Dealing with Complaints Policy</w:t>
            </w:r>
          </w:p>
        </w:tc>
        <w:tc>
          <w:tcPr>
            <w:tcW w:w="4590" w:type="dxa"/>
            <w:vAlign w:val="center"/>
          </w:tcPr>
          <w:p w14:paraId="166E79FF" w14:textId="79B42560" w:rsidR="00B1230C" w:rsidRPr="00A933C5" w:rsidRDefault="00B1230C" w:rsidP="009D583D">
            <w:pPr>
              <w:spacing w:line="276" w:lineRule="auto"/>
              <w:rPr>
                <w:rFonts w:asciiTheme="majorHAnsi" w:hAnsiTheme="majorHAnsi" w:cstheme="majorHAnsi"/>
              </w:rPr>
            </w:pPr>
            <w:r w:rsidRPr="00A933C5">
              <w:rPr>
                <w:rFonts w:asciiTheme="majorHAnsi" w:hAnsiTheme="majorHAnsi" w:cstheme="majorHAnsi"/>
              </w:rPr>
              <w:t>Educational Program Policy</w:t>
            </w:r>
          </w:p>
          <w:p w14:paraId="3032EB1C" w14:textId="0E1F22BF" w:rsidR="00C33387" w:rsidRPr="00B55C08" w:rsidRDefault="00C33387" w:rsidP="009D583D">
            <w:pPr>
              <w:spacing w:line="276" w:lineRule="auto"/>
              <w:rPr>
                <w:rFonts w:asciiTheme="majorHAnsi" w:hAnsiTheme="majorHAnsi" w:cstheme="majorHAnsi"/>
              </w:rPr>
            </w:pPr>
            <w:r w:rsidRPr="00B55C08">
              <w:rPr>
                <w:rFonts w:asciiTheme="majorHAnsi" w:hAnsiTheme="majorHAnsi" w:cstheme="majorHAnsi"/>
              </w:rPr>
              <w:t>Mobile Device Usage Policy</w:t>
            </w:r>
          </w:p>
          <w:p w14:paraId="4579B417" w14:textId="77777777" w:rsidR="00B5582E" w:rsidRPr="00B55C08" w:rsidRDefault="00B5582E" w:rsidP="00B5582E">
            <w:pPr>
              <w:spacing w:line="276" w:lineRule="auto"/>
              <w:rPr>
                <w:rFonts w:asciiTheme="majorHAnsi" w:hAnsiTheme="majorHAnsi" w:cstheme="majorHAnsi"/>
              </w:rPr>
            </w:pPr>
            <w:r w:rsidRPr="00B55C08">
              <w:rPr>
                <w:rFonts w:asciiTheme="majorHAnsi" w:hAnsiTheme="majorHAnsi" w:cstheme="majorHAnsi"/>
              </w:rPr>
              <w:t>Photograph Policy</w:t>
            </w:r>
          </w:p>
          <w:p w14:paraId="26299329" w14:textId="4091B0A8" w:rsidR="009D583D" w:rsidRPr="00B55C08" w:rsidRDefault="009D583D" w:rsidP="009D583D">
            <w:pPr>
              <w:spacing w:line="276" w:lineRule="auto"/>
              <w:rPr>
                <w:rFonts w:asciiTheme="majorHAnsi" w:hAnsiTheme="majorHAnsi" w:cstheme="majorHAnsi"/>
              </w:rPr>
            </w:pPr>
            <w:r w:rsidRPr="00B55C08">
              <w:rPr>
                <w:rFonts w:asciiTheme="majorHAnsi" w:hAnsiTheme="majorHAnsi" w:cstheme="majorHAnsi"/>
              </w:rPr>
              <w:t xml:space="preserve">Privacy and </w:t>
            </w:r>
            <w:r w:rsidR="00C7475F" w:rsidRPr="00B55C08">
              <w:rPr>
                <w:rFonts w:asciiTheme="majorHAnsi" w:hAnsiTheme="majorHAnsi" w:cstheme="majorHAnsi"/>
              </w:rPr>
              <w:t>C</w:t>
            </w:r>
            <w:r w:rsidRPr="00B55C08">
              <w:rPr>
                <w:rFonts w:asciiTheme="majorHAnsi" w:hAnsiTheme="majorHAnsi" w:cstheme="majorHAnsi"/>
              </w:rPr>
              <w:t xml:space="preserve">onfidentiality </w:t>
            </w:r>
            <w:r w:rsidR="00C7475F" w:rsidRPr="00B55C08">
              <w:rPr>
                <w:rFonts w:asciiTheme="majorHAnsi" w:hAnsiTheme="majorHAnsi" w:cstheme="majorHAnsi"/>
              </w:rPr>
              <w:t>P</w:t>
            </w:r>
            <w:r w:rsidRPr="00B55C08">
              <w:rPr>
                <w:rFonts w:asciiTheme="majorHAnsi" w:hAnsiTheme="majorHAnsi" w:cstheme="majorHAnsi"/>
              </w:rPr>
              <w:t>olicy</w:t>
            </w:r>
          </w:p>
          <w:p w14:paraId="41319851" w14:textId="05CA020F" w:rsidR="00C7475F" w:rsidRPr="00A933C5" w:rsidRDefault="00C7475F" w:rsidP="009D583D">
            <w:pPr>
              <w:spacing w:line="276" w:lineRule="auto"/>
              <w:rPr>
                <w:rFonts w:asciiTheme="majorHAnsi" w:hAnsiTheme="majorHAnsi" w:cstheme="majorHAnsi"/>
              </w:rPr>
            </w:pPr>
            <w:r w:rsidRPr="00B55C08">
              <w:rPr>
                <w:rFonts w:asciiTheme="majorHAnsi" w:hAnsiTheme="majorHAnsi" w:cstheme="majorHAnsi"/>
              </w:rPr>
              <w:t>Social Media</w:t>
            </w:r>
            <w:r w:rsidRPr="00A933C5">
              <w:rPr>
                <w:rFonts w:asciiTheme="majorHAnsi" w:hAnsiTheme="majorHAnsi" w:cstheme="majorHAnsi"/>
              </w:rPr>
              <w:t xml:space="preserve"> Policy</w:t>
            </w:r>
          </w:p>
        </w:tc>
      </w:tr>
    </w:tbl>
    <w:p w14:paraId="0EFC05F3" w14:textId="77777777" w:rsidR="009D583D" w:rsidRPr="00A933C5" w:rsidRDefault="009D583D" w:rsidP="009E6008">
      <w:pPr>
        <w:spacing w:line="360" w:lineRule="auto"/>
        <w:rPr>
          <w:rFonts w:cs="Arial"/>
          <w:sz w:val="24"/>
          <w:szCs w:val="24"/>
        </w:rPr>
      </w:pPr>
    </w:p>
    <w:p w14:paraId="28D1CF27" w14:textId="4BFEB00F" w:rsidR="0036669C" w:rsidRPr="00B55C08" w:rsidRDefault="0036669C" w:rsidP="00E41EAE">
      <w:pPr>
        <w:spacing w:after="0" w:line="360" w:lineRule="auto"/>
        <w:rPr>
          <w:rFonts w:asciiTheme="majorHAnsi" w:hAnsiTheme="majorHAnsi" w:cs="Arial"/>
          <w:lang w:val="en-US" w:eastAsia="en-AU"/>
        </w:rPr>
      </w:pPr>
      <w:r w:rsidRPr="00A933C5">
        <w:rPr>
          <w:rFonts w:cs="Arial"/>
          <w:sz w:val="24"/>
          <w:szCs w:val="24"/>
          <w:lang w:val="en-US"/>
        </w:rPr>
        <w:t>PURPOSE</w:t>
      </w:r>
      <w:r w:rsidRPr="00A933C5">
        <w:rPr>
          <w:rFonts w:cs="Arial"/>
          <w:sz w:val="24"/>
          <w:szCs w:val="24"/>
          <w:lang w:val="en-US"/>
        </w:rPr>
        <w:br/>
      </w:r>
      <w:r w:rsidR="001F0C58">
        <w:rPr>
          <w:rFonts w:asciiTheme="majorHAnsi" w:hAnsiTheme="majorHAnsi" w:cs="Arial"/>
          <w:lang w:val="en-US" w:eastAsia="en-AU"/>
        </w:rPr>
        <w:t>Brunswick East Primary School OSHC Service</w:t>
      </w:r>
      <w:r w:rsidR="0002258D" w:rsidRPr="00A933C5">
        <w:rPr>
          <w:rFonts w:asciiTheme="majorHAnsi" w:hAnsiTheme="majorHAnsi" w:cs="Arial"/>
          <w:lang w:val="en-US" w:eastAsia="en-AU"/>
        </w:rPr>
        <w:t xml:space="preserve"> will implement responsible behaviour when using technology, respecting the </w:t>
      </w:r>
      <w:r w:rsidR="00890D98">
        <w:rPr>
          <w:rFonts w:asciiTheme="majorHAnsi" w:hAnsiTheme="majorHAnsi" w:cs="Arial"/>
          <w:lang w:val="en-US" w:eastAsia="en-AU"/>
        </w:rPr>
        <w:t>s</w:t>
      </w:r>
      <w:r w:rsidR="0002258D" w:rsidRPr="00A933C5">
        <w:rPr>
          <w:rFonts w:asciiTheme="majorHAnsi" w:hAnsiTheme="majorHAnsi" w:cs="Arial"/>
          <w:lang w:val="en-US" w:eastAsia="en-AU"/>
        </w:rPr>
        <w:t xml:space="preserve">ervice, children and the privacy of families and </w:t>
      </w:r>
      <w:r w:rsidR="00DB7370" w:rsidRPr="00A933C5">
        <w:rPr>
          <w:rFonts w:asciiTheme="majorHAnsi" w:hAnsiTheme="majorHAnsi" w:cs="Arial"/>
          <w:lang w:val="en-US" w:eastAsia="en-AU"/>
        </w:rPr>
        <w:t>e</w:t>
      </w:r>
      <w:r w:rsidR="0002258D" w:rsidRPr="00A933C5">
        <w:rPr>
          <w:rFonts w:asciiTheme="majorHAnsi" w:hAnsiTheme="majorHAnsi" w:cs="Arial"/>
          <w:lang w:val="en-US" w:eastAsia="en-AU"/>
        </w:rPr>
        <w:t xml:space="preserve">ducators. Educators will exercise appropriate </w:t>
      </w:r>
      <w:r w:rsidR="00307505" w:rsidRPr="00A933C5">
        <w:rPr>
          <w:rFonts w:asciiTheme="majorHAnsi" w:hAnsiTheme="majorHAnsi" w:cs="Arial"/>
          <w:lang w:val="en-US" w:eastAsia="en-AU"/>
        </w:rPr>
        <w:t>judgment</w:t>
      </w:r>
      <w:r w:rsidR="0002258D" w:rsidRPr="00A933C5">
        <w:rPr>
          <w:rFonts w:asciiTheme="majorHAnsi" w:hAnsiTheme="majorHAnsi" w:cs="Arial"/>
          <w:lang w:val="en-US" w:eastAsia="en-AU"/>
        </w:rPr>
        <w:t xml:space="preserve"> and behave in a professional and </w:t>
      </w:r>
      <w:r w:rsidR="0002258D" w:rsidRPr="00B55C08">
        <w:rPr>
          <w:rFonts w:asciiTheme="majorHAnsi" w:hAnsiTheme="majorHAnsi" w:cs="Arial"/>
          <w:lang w:val="en-US" w:eastAsia="en-AU"/>
        </w:rPr>
        <w:t xml:space="preserve">ethical manner when using technology. </w:t>
      </w:r>
      <w:r w:rsidR="00B1230C" w:rsidRPr="00B55C08">
        <w:rPr>
          <w:rFonts w:asciiTheme="majorHAnsi" w:hAnsiTheme="majorHAnsi" w:cs="Arial"/>
          <w:szCs w:val="18"/>
          <w:lang w:eastAsia="en-AU"/>
        </w:rPr>
        <w:t>At all times, educators will provide a child safe environment and supervise children when using technology to minimise the opportunity for abuse or other harm to occur (Child Safe Standard 8</w:t>
      </w:r>
      <w:r w:rsidR="00B5582E" w:rsidRPr="00B55C08">
        <w:rPr>
          <w:rFonts w:asciiTheme="majorHAnsi" w:hAnsiTheme="majorHAnsi" w:cs="Arial"/>
          <w:szCs w:val="18"/>
          <w:lang w:eastAsia="en-AU"/>
        </w:rPr>
        <w:t>, NSW</w:t>
      </w:r>
      <w:r w:rsidR="00B1230C" w:rsidRPr="00B55C08">
        <w:rPr>
          <w:rFonts w:asciiTheme="majorHAnsi" w:hAnsiTheme="majorHAnsi" w:cs="Arial"/>
          <w:szCs w:val="18"/>
          <w:lang w:eastAsia="en-AU"/>
        </w:rPr>
        <w:t>).</w:t>
      </w:r>
      <w:r w:rsidR="00F66F19" w:rsidRPr="00B55C08">
        <w:rPr>
          <w:rFonts w:asciiTheme="majorHAnsi" w:hAnsiTheme="majorHAnsi"/>
          <w:lang w:val="en-US"/>
        </w:rPr>
        <w:br/>
      </w:r>
    </w:p>
    <w:p w14:paraId="7659F23F" w14:textId="7366325C" w:rsidR="00DF4C0F" w:rsidRPr="00A933C5" w:rsidRDefault="0036669C" w:rsidP="004F4973">
      <w:pPr>
        <w:spacing w:after="0" w:line="360" w:lineRule="auto"/>
        <w:rPr>
          <w:rFonts w:asciiTheme="majorHAnsi" w:hAnsiTheme="majorHAnsi"/>
        </w:rPr>
      </w:pPr>
      <w:r w:rsidRPr="00B55C08">
        <w:rPr>
          <w:rFonts w:cs="Arial"/>
          <w:sz w:val="24"/>
          <w:szCs w:val="24"/>
          <w:lang w:val="en-US"/>
        </w:rPr>
        <w:t>SCOPE</w:t>
      </w:r>
      <w:r w:rsidRPr="00B55C08">
        <w:rPr>
          <w:rFonts w:cs="Arial"/>
          <w:sz w:val="24"/>
          <w:szCs w:val="24"/>
          <w:lang w:val="en-US"/>
        </w:rPr>
        <w:br/>
      </w:r>
      <w:r w:rsidR="00E41EAE" w:rsidRPr="00B55C08">
        <w:rPr>
          <w:rFonts w:asciiTheme="majorHAnsi" w:hAnsiTheme="majorHAnsi"/>
        </w:rPr>
        <w:t>This policy applies to children, families, staff, management</w:t>
      </w:r>
      <w:r w:rsidR="00B048CC">
        <w:rPr>
          <w:rFonts w:asciiTheme="majorHAnsi" w:hAnsiTheme="majorHAnsi"/>
        </w:rPr>
        <w:t>,</w:t>
      </w:r>
      <w:r w:rsidR="00E41EAE" w:rsidRPr="00B55C08">
        <w:rPr>
          <w:rFonts w:asciiTheme="majorHAnsi" w:hAnsiTheme="majorHAnsi"/>
        </w:rPr>
        <w:t xml:space="preserve"> </w:t>
      </w:r>
      <w:r w:rsidR="00890D98" w:rsidRPr="00B55C08">
        <w:rPr>
          <w:rFonts w:asciiTheme="majorHAnsi" w:hAnsiTheme="majorHAnsi"/>
        </w:rPr>
        <w:t xml:space="preserve">approved provider, nominated supervisor, </w:t>
      </w:r>
      <w:r w:rsidR="00B5582E" w:rsidRPr="00B55C08">
        <w:rPr>
          <w:rFonts w:asciiTheme="majorHAnsi" w:hAnsiTheme="majorHAnsi"/>
        </w:rPr>
        <w:t xml:space="preserve">volunteers, students and visitors (including contractors) </w:t>
      </w:r>
      <w:r w:rsidR="00E41EAE" w:rsidRPr="00B55C08">
        <w:rPr>
          <w:rFonts w:asciiTheme="majorHAnsi" w:hAnsiTheme="majorHAnsi"/>
        </w:rPr>
        <w:t xml:space="preserve">of the </w:t>
      </w:r>
      <w:r w:rsidR="00D75CA2" w:rsidRPr="00B55C08">
        <w:rPr>
          <w:rFonts w:asciiTheme="majorHAnsi" w:hAnsiTheme="majorHAnsi"/>
        </w:rPr>
        <w:t xml:space="preserve">OSHC </w:t>
      </w:r>
      <w:r w:rsidR="00E41EAE" w:rsidRPr="00B55C08">
        <w:rPr>
          <w:rFonts w:asciiTheme="majorHAnsi" w:hAnsiTheme="majorHAnsi"/>
        </w:rPr>
        <w:t>Service.</w:t>
      </w:r>
    </w:p>
    <w:p w14:paraId="7319E357" w14:textId="77777777" w:rsidR="00307505" w:rsidRPr="00A933C5" w:rsidRDefault="00307505" w:rsidP="004F4973">
      <w:pPr>
        <w:spacing w:after="0" w:line="360" w:lineRule="auto"/>
        <w:rPr>
          <w:rFonts w:asciiTheme="majorHAnsi" w:hAnsiTheme="majorHAnsi"/>
        </w:rPr>
      </w:pPr>
    </w:p>
    <w:p w14:paraId="59BC769B" w14:textId="337D171D" w:rsidR="00F26600" w:rsidRPr="00A933C5" w:rsidRDefault="002825C9" w:rsidP="00623031">
      <w:pPr>
        <w:spacing w:after="0" w:line="360" w:lineRule="auto"/>
        <w:rPr>
          <w:color w:val="008000"/>
          <w:sz w:val="24"/>
          <w:szCs w:val="24"/>
          <w:lang w:val="en-US"/>
        </w:rPr>
      </w:pPr>
      <w:r w:rsidRPr="00A933C5">
        <w:rPr>
          <w:rFonts w:cs="Arial"/>
          <w:sz w:val="24"/>
          <w:szCs w:val="24"/>
          <w:lang w:val="en-US"/>
        </w:rPr>
        <w:t>IMPLEMENTATION</w:t>
      </w:r>
    </w:p>
    <w:p w14:paraId="5FA8CE14" w14:textId="3AE72B1B" w:rsidR="00B1230C" w:rsidRPr="00A933C5" w:rsidRDefault="00DB7370" w:rsidP="00B1230C">
      <w:pPr>
        <w:spacing w:after="0" w:line="360" w:lineRule="auto"/>
        <w:rPr>
          <w:rFonts w:asciiTheme="majorHAnsi" w:hAnsiTheme="majorHAnsi"/>
        </w:rPr>
      </w:pPr>
      <w:r w:rsidRPr="00A933C5">
        <w:rPr>
          <w:rFonts w:asciiTheme="majorHAnsi" w:hAnsiTheme="majorHAnsi"/>
        </w:rPr>
        <w:t xml:space="preserve">Digital technology, when used appropriately, can be a tool for learning, especially when educators play an active role. </w:t>
      </w:r>
      <w:r w:rsidR="00E41EAE" w:rsidRPr="00A933C5">
        <w:rPr>
          <w:rFonts w:asciiTheme="majorHAnsi" w:hAnsiTheme="majorHAnsi"/>
        </w:rPr>
        <w:t xml:space="preserve">The Internet is a magnificent resource for research, communication and extending programming ideas and interests. </w:t>
      </w:r>
      <w:r w:rsidRPr="00A933C5">
        <w:rPr>
          <w:rFonts w:asciiTheme="majorHAnsi" w:hAnsiTheme="majorHAnsi"/>
        </w:rPr>
        <w:t>Technology</w:t>
      </w:r>
      <w:r w:rsidR="00E41EAE" w:rsidRPr="00A933C5">
        <w:rPr>
          <w:rFonts w:asciiTheme="majorHAnsi" w:hAnsiTheme="majorHAnsi"/>
        </w:rPr>
        <w:t xml:space="preserve"> use within our Service aims to encourage children to solve problems and use logical reasoning, leading children to make decisions and choices and assisting them to use computer software competently</w:t>
      </w:r>
      <w:r w:rsidRPr="00A933C5">
        <w:rPr>
          <w:rFonts w:asciiTheme="majorHAnsi" w:hAnsiTheme="majorHAnsi"/>
        </w:rPr>
        <w:t xml:space="preserve"> and safely.</w:t>
      </w:r>
      <w:r w:rsidR="00B1230C" w:rsidRPr="00A933C5">
        <w:rPr>
          <w:rFonts w:asciiTheme="majorHAnsi" w:hAnsiTheme="majorHAnsi"/>
        </w:rPr>
        <w:t xml:space="preserve"> Our educators are diligent in ensuring children are only able to access age-appropriate technology on any device provided by the service.</w:t>
      </w:r>
    </w:p>
    <w:p w14:paraId="39A4CD19" w14:textId="77777777" w:rsidR="00D75CA2" w:rsidRPr="00A933C5" w:rsidRDefault="00D75CA2" w:rsidP="00B72B18">
      <w:pPr>
        <w:spacing w:after="0" w:line="360" w:lineRule="auto"/>
        <w:rPr>
          <w:rFonts w:asciiTheme="majorHAnsi" w:hAnsiTheme="majorHAnsi"/>
        </w:rPr>
      </w:pPr>
    </w:p>
    <w:p w14:paraId="08A3E75B" w14:textId="77ABD85D" w:rsidR="00DB7370" w:rsidRPr="00A933C5" w:rsidRDefault="006C7385" w:rsidP="00B72B18">
      <w:pPr>
        <w:spacing w:after="0" w:line="360" w:lineRule="auto"/>
        <w:rPr>
          <w:rFonts w:asciiTheme="majorHAnsi" w:hAnsiTheme="majorHAnsi"/>
          <w:i/>
          <w:iCs/>
        </w:rPr>
      </w:pPr>
      <w:r w:rsidRPr="00A933C5">
        <w:rPr>
          <w:rFonts w:asciiTheme="majorHAnsi" w:hAnsiTheme="majorHAnsi"/>
        </w:rPr>
        <w:t>In the OSHC environment it is also important to have a school/leisure balance which means allowing time for play and leisure activities (</w:t>
      </w:r>
      <w:r w:rsidRPr="00A933C5">
        <w:rPr>
          <w:rFonts w:asciiTheme="majorHAnsi" w:hAnsiTheme="majorHAnsi"/>
          <w:i/>
          <w:iCs/>
        </w:rPr>
        <w:t>My Time, Our Place</w:t>
      </w:r>
      <w:r w:rsidRPr="00A933C5">
        <w:rPr>
          <w:rFonts w:asciiTheme="majorHAnsi" w:hAnsiTheme="majorHAnsi"/>
        </w:rPr>
        <w:t>). To achieve this</w:t>
      </w:r>
      <w:r w:rsidR="00DB7370" w:rsidRPr="00A933C5">
        <w:rPr>
          <w:rFonts w:asciiTheme="majorHAnsi" w:hAnsiTheme="majorHAnsi"/>
        </w:rPr>
        <w:t>,</w:t>
      </w:r>
      <w:r w:rsidRPr="00A933C5">
        <w:rPr>
          <w:rFonts w:asciiTheme="majorHAnsi" w:hAnsiTheme="majorHAnsi"/>
        </w:rPr>
        <w:t xml:space="preserve"> our OSHC Service may offer children opportunities to </w:t>
      </w:r>
      <w:r w:rsidR="004765BA" w:rsidRPr="00A933C5">
        <w:rPr>
          <w:rFonts w:asciiTheme="majorHAnsi" w:hAnsiTheme="majorHAnsi"/>
        </w:rPr>
        <w:t xml:space="preserve">use </w:t>
      </w:r>
      <w:r w:rsidRPr="00A933C5">
        <w:rPr>
          <w:rFonts w:asciiTheme="majorHAnsi" w:hAnsiTheme="majorHAnsi"/>
        </w:rPr>
        <w:t xml:space="preserve">age-appropriate and non-violent video games </w:t>
      </w:r>
      <w:r w:rsidR="00EA586B" w:rsidRPr="00A933C5">
        <w:rPr>
          <w:rFonts w:asciiTheme="majorHAnsi" w:hAnsiTheme="majorHAnsi"/>
        </w:rPr>
        <w:t>and/or gaming apps</w:t>
      </w:r>
      <w:r w:rsidR="004765BA" w:rsidRPr="00A933C5">
        <w:rPr>
          <w:rFonts w:asciiTheme="majorHAnsi" w:hAnsiTheme="majorHAnsi"/>
        </w:rPr>
        <w:t xml:space="preserve"> </w:t>
      </w:r>
      <w:r w:rsidRPr="00A933C5">
        <w:rPr>
          <w:rFonts w:asciiTheme="majorHAnsi" w:hAnsiTheme="majorHAnsi"/>
        </w:rPr>
        <w:t xml:space="preserve">under the supervision of </w:t>
      </w:r>
      <w:r w:rsidR="00DB7370" w:rsidRPr="00A933C5">
        <w:rPr>
          <w:rFonts w:asciiTheme="majorHAnsi" w:hAnsiTheme="majorHAnsi"/>
        </w:rPr>
        <w:t>e</w:t>
      </w:r>
      <w:r w:rsidRPr="00A933C5">
        <w:rPr>
          <w:rFonts w:asciiTheme="majorHAnsi" w:hAnsiTheme="majorHAnsi"/>
        </w:rPr>
        <w:t xml:space="preserve">ducators. </w:t>
      </w:r>
      <w:r w:rsidR="00C33387" w:rsidRPr="00A933C5">
        <w:rPr>
          <w:rFonts w:asciiTheme="majorHAnsi" w:hAnsiTheme="majorHAnsi"/>
        </w:rPr>
        <w:t xml:space="preserve">Mobile </w:t>
      </w:r>
      <w:r w:rsidR="00E76DB1" w:rsidRPr="00A933C5">
        <w:rPr>
          <w:rFonts w:asciiTheme="majorHAnsi" w:hAnsiTheme="majorHAnsi"/>
        </w:rPr>
        <w:t>devices are not permitted to be utilised in our OSHC Service</w:t>
      </w:r>
      <w:r w:rsidR="00911055">
        <w:rPr>
          <w:rFonts w:asciiTheme="majorHAnsi" w:hAnsiTheme="majorHAnsi"/>
        </w:rPr>
        <w:t xml:space="preserve"> by children</w:t>
      </w:r>
      <w:r w:rsidR="00E76DB1" w:rsidRPr="00A933C5">
        <w:rPr>
          <w:rFonts w:asciiTheme="majorHAnsi" w:hAnsiTheme="majorHAnsi"/>
        </w:rPr>
        <w:t xml:space="preserve"> (</w:t>
      </w:r>
      <w:r w:rsidR="00E76DB1" w:rsidRPr="00A933C5">
        <w:rPr>
          <w:rFonts w:asciiTheme="majorHAnsi" w:hAnsiTheme="majorHAnsi"/>
          <w:i/>
          <w:iCs/>
        </w:rPr>
        <w:t>see Mobile Device Usage Policy).</w:t>
      </w:r>
    </w:p>
    <w:p w14:paraId="033106EE" w14:textId="77777777" w:rsidR="00DB7370" w:rsidRDefault="00DB7370" w:rsidP="00DB7370">
      <w:pPr>
        <w:spacing w:after="0" w:line="360" w:lineRule="auto"/>
        <w:rPr>
          <w:rFonts w:cs="Arial"/>
          <w:color w:val="1F96B7"/>
          <w:sz w:val="24"/>
          <w:szCs w:val="24"/>
        </w:rPr>
      </w:pPr>
    </w:p>
    <w:p w14:paraId="0C1EADCF" w14:textId="77777777" w:rsidR="005A1C97" w:rsidRDefault="005A1C97" w:rsidP="00DB7370">
      <w:pPr>
        <w:spacing w:after="0" w:line="360" w:lineRule="auto"/>
        <w:rPr>
          <w:rFonts w:cs="Arial"/>
          <w:color w:val="1F96B7"/>
          <w:sz w:val="24"/>
          <w:szCs w:val="24"/>
        </w:rPr>
      </w:pPr>
    </w:p>
    <w:p w14:paraId="3252E09A" w14:textId="77777777" w:rsidR="005A1C97" w:rsidRPr="00A933C5" w:rsidRDefault="005A1C97" w:rsidP="00DB7370">
      <w:pPr>
        <w:spacing w:after="0" w:line="360" w:lineRule="auto"/>
        <w:rPr>
          <w:rFonts w:cs="Arial"/>
          <w:color w:val="1F96B7"/>
          <w:sz w:val="24"/>
          <w:szCs w:val="24"/>
        </w:rPr>
      </w:pPr>
    </w:p>
    <w:p w14:paraId="6F754B4E" w14:textId="7C974076" w:rsidR="00DB7370" w:rsidRPr="00BE13F3" w:rsidRDefault="00DB7370" w:rsidP="00DB7370">
      <w:pPr>
        <w:spacing w:after="0" w:line="360" w:lineRule="auto"/>
        <w:rPr>
          <w:rFonts w:cs="Arial"/>
          <w:color w:val="008000"/>
          <w:sz w:val="24"/>
          <w:szCs w:val="24"/>
        </w:rPr>
      </w:pPr>
      <w:r w:rsidRPr="00BE13F3">
        <w:rPr>
          <w:color w:val="008000"/>
          <w:sz w:val="24"/>
          <w:szCs w:val="24"/>
          <w:lang w:val="en-US"/>
        </w:rPr>
        <w:t>DEFINITIONS OF TERMS</w:t>
      </w:r>
    </w:p>
    <w:p w14:paraId="01D6DA43" w14:textId="77777777" w:rsidR="00DB7370" w:rsidRPr="00A933C5" w:rsidRDefault="00DB7370" w:rsidP="00DB7370">
      <w:pPr>
        <w:spacing w:after="0" w:line="360" w:lineRule="auto"/>
        <w:ind w:left="2160" w:hanging="2160"/>
        <w:rPr>
          <w:rFonts w:asciiTheme="majorHAnsi" w:hAnsiTheme="majorHAnsi" w:cstheme="majorHAnsi"/>
          <w:color w:val="000000" w:themeColor="text1"/>
        </w:rPr>
      </w:pPr>
      <w:r w:rsidRPr="00A933C5">
        <w:rPr>
          <w:rFonts w:asciiTheme="majorHAnsi" w:hAnsiTheme="majorHAnsi" w:cstheme="majorHAnsi"/>
          <w:color w:val="000000" w:themeColor="text1"/>
        </w:rPr>
        <w:t>App:</w:t>
      </w:r>
      <w:r w:rsidRPr="00A933C5">
        <w:rPr>
          <w:rFonts w:asciiTheme="majorHAnsi" w:hAnsiTheme="majorHAnsi" w:cstheme="majorHAnsi"/>
          <w:color w:val="000000" w:themeColor="text1"/>
        </w:rPr>
        <w:tab/>
        <w:t xml:space="preserve"> An abbreviation of the term ‘Application’- refers to small programs that can be downloaded or installed on mobile phones</w:t>
      </w:r>
    </w:p>
    <w:p w14:paraId="2A7FF79C" w14:textId="77777777" w:rsidR="00DB7370" w:rsidRPr="00A933C5" w:rsidRDefault="00DB7370" w:rsidP="00DB7370">
      <w:pPr>
        <w:spacing w:after="0" w:line="360" w:lineRule="auto"/>
        <w:ind w:left="2160" w:hanging="2160"/>
        <w:rPr>
          <w:rFonts w:asciiTheme="majorHAnsi" w:hAnsiTheme="majorHAnsi" w:cstheme="majorHAnsi"/>
          <w:color w:val="000000" w:themeColor="text1"/>
        </w:rPr>
      </w:pPr>
      <w:r w:rsidRPr="00A933C5">
        <w:rPr>
          <w:rFonts w:asciiTheme="majorHAnsi" w:hAnsiTheme="majorHAnsi" w:cstheme="majorHAnsi"/>
          <w:color w:val="000000" w:themeColor="text1"/>
        </w:rPr>
        <w:t>Coding:</w:t>
      </w:r>
      <w:r w:rsidRPr="00A933C5">
        <w:rPr>
          <w:rFonts w:asciiTheme="majorHAnsi" w:hAnsiTheme="majorHAnsi" w:cstheme="majorHAnsi"/>
          <w:color w:val="000000" w:themeColor="text1"/>
        </w:rPr>
        <w:tab/>
        <w:t>Process of creating and inputting messages that can be understood by others or a digital device such as a computer robotic toy or app</w:t>
      </w:r>
    </w:p>
    <w:p w14:paraId="0A4AE927" w14:textId="77777777" w:rsidR="00DB7370" w:rsidRPr="00A933C5" w:rsidRDefault="00DB7370" w:rsidP="00DB7370">
      <w:pPr>
        <w:spacing w:after="0" w:line="360" w:lineRule="auto"/>
        <w:ind w:left="2160" w:hanging="2160"/>
        <w:rPr>
          <w:rFonts w:asciiTheme="majorHAnsi" w:hAnsiTheme="majorHAnsi" w:cstheme="majorHAnsi"/>
          <w:color w:val="000000" w:themeColor="text1"/>
        </w:rPr>
      </w:pPr>
      <w:r w:rsidRPr="00A933C5">
        <w:rPr>
          <w:rFonts w:asciiTheme="majorHAnsi" w:hAnsiTheme="majorHAnsi" w:cstheme="majorHAnsi"/>
          <w:color w:val="000000" w:themeColor="text1"/>
        </w:rPr>
        <w:t>Digital data:</w:t>
      </w:r>
      <w:r w:rsidRPr="00A933C5">
        <w:rPr>
          <w:rFonts w:asciiTheme="majorHAnsi" w:hAnsiTheme="majorHAnsi" w:cstheme="majorHAnsi"/>
          <w:color w:val="000000" w:themeColor="text1"/>
        </w:rPr>
        <w:tab/>
        <w:t>Information that is transmitted digitally, including (but not limited to) text, audio, images and video</w:t>
      </w:r>
    </w:p>
    <w:p w14:paraId="76DF409A" w14:textId="11E0A328" w:rsidR="00DB7370" w:rsidRPr="00A933C5" w:rsidRDefault="00DB7370" w:rsidP="00DB7370">
      <w:pPr>
        <w:spacing w:after="0" w:line="360" w:lineRule="auto"/>
        <w:ind w:left="2160" w:hanging="2160"/>
        <w:rPr>
          <w:rFonts w:asciiTheme="majorHAnsi" w:hAnsiTheme="majorHAnsi" w:cstheme="majorHAnsi"/>
          <w:color w:val="000000" w:themeColor="text1"/>
        </w:rPr>
      </w:pPr>
      <w:r w:rsidRPr="00A933C5">
        <w:rPr>
          <w:rFonts w:asciiTheme="majorHAnsi" w:hAnsiTheme="majorHAnsi" w:cstheme="majorHAnsi"/>
          <w:color w:val="000000" w:themeColor="text1"/>
        </w:rPr>
        <w:t xml:space="preserve">Digital technology: </w:t>
      </w:r>
      <w:r w:rsidRPr="00A933C5">
        <w:rPr>
          <w:rFonts w:asciiTheme="majorHAnsi" w:hAnsiTheme="majorHAnsi" w:cstheme="majorHAnsi"/>
          <w:color w:val="000000" w:themeColor="text1"/>
        </w:rPr>
        <w:tab/>
      </w:r>
      <w:r w:rsidR="00B5582E">
        <w:rPr>
          <w:rFonts w:asciiTheme="majorHAnsi" w:hAnsiTheme="majorHAnsi" w:cstheme="majorHAnsi"/>
          <w:color w:val="000000" w:themeColor="text1"/>
        </w:rPr>
        <w:t>E</w:t>
      </w:r>
      <w:r w:rsidRPr="00A933C5">
        <w:rPr>
          <w:rFonts w:asciiTheme="majorHAnsi" w:hAnsiTheme="majorHAnsi" w:cstheme="majorHAnsi"/>
          <w:color w:val="000000" w:themeColor="text1"/>
        </w:rPr>
        <w:t>nables large amounts of data to be stored and shared so it can be accessed, created and used by people anywhere and at any time</w:t>
      </w:r>
    </w:p>
    <w:p w14:paraId="6DBE4010" w14:textId="5299FB7A" w:rsidR="00DB7370" w:rsidRPr="00A933C5" w:rsidRDefault="00DB7370" w:rsidP="00DB7370">
      <w:pPr>
        <w:spacing w:after="0" w:line="360" w:lineRule="auto"/>
        <w:ind w:left="2160" w:hanging="2160"/>
        <w:rPr>
          <w:rFonts w:asciiTheme="majorHAnsi" w:hAnsiTheme="majorHAnsi" w:cstheme="majorHAnsi"/>
          <w:color w:val="000000" w:themeColor="text1"/>
        </w:rPr>
      </w:pPr>
      <w:r w:rsidRPr="00A933C5">
        <w:rPr>
          <w:rFonts w:asciiTheme="majorHAnsi" w:hAnsiTheme="majorHAnsi" w:cstheme="majorHAnsi"/>
          <w:color w:val="000000" w:themeColor="text1"/>
        </w:rPr>
        <w:t>Digital documentation:</w:t>
      </w:r>
      <w:r w:rsidRPr="00A933C5">
        <w:rPr>
          <w:rFonts w:asciiTheme="majorHAnsi" w:hAnsiTheme="majorHAnsi" w:cstheme="majorHAnsi"/>
          <w:color w:val="000000" w:themeColor="text1"/>
        </w:rPr>
        <w:tab/>
      </w:r>
      <w:r w:rsidR="00B5582E">
        <w:rPr>
          <w:rFonts w:asciiTheme="majorHAnsi" w:hAnsiTheme="majorHAnsi" w:cstheme="majorHAnsi"/>
          <w:color w:val="000000" w:themeColor="text1"/>
        </w:rPr>
        <w:t>R</w:t>
      </w:r>
      <w:r w:rsidRPr="00A933C5">
        <w:rPr>
          <w:rFonts w:asciiTheme="majorHAnsi" w:hAnsiTheme="majorHAnsi" w:cstheme="majorHAnsi"/>
          <w:color w:val="000000" w:themeColor="text1"/>
        </w:rPr>
        <w:t>ecording and analysing children’s engagement and learning using digital tools. (</w:t>
      </w:r>
      <w:r w:rsidR="0048496A" w:rsidRPr="00A933C5">
        <w:rPr>
          <w:rFonts w:asciiTheme="majorHAnsi" w:hAnsiTheme="majorHAnsi" w:cstheme="majorHAnsi"/>
          <w:color w:val="000000" w:themeColor="text1"/>
        </w:rPr>
        <w:t>Includes</w:t>
      </w:r>
      <w:r w:rsidRPr="00A933C5">
        <w:rPr>
          <w:rFonts w:asciiTheme="majorHAnsi" w:hAnsiTheme="majorHAnsi" w:cstheme="majorHAnsi"/>
          <w:color w:val="000000" w:themeColor="text1"/>
        </w:rPr>
        <w:t xml:space="preserve"> photos, text and video and may be communicated via an online program).</w:t>
      </w:r>
    </w:p>
    <w:p w14:paraId="36ACAA36" w14:textId="456DB82B" w:rsidR="00DB7370" w:rsidRPr="00A933C5" w:rsidRDefault="00DB7370" w:rsidP="00DB7370">
      <w:pPr>
        <w:spacing w:after="0" w:line="360" w:lineRule="auto"/>
        <w:ind w:left="2160" w:hanging="2160"/>
        <w:rPr>
          <w:rFonts w:asciiTheme="majorHAnsi" w:hAnsiTheme="majorHAnsi" w:cstheme="majorHAnsi"/>
          <w:color w:val="000000" w:themeColor="text1"/>
        </w:rPr>
      </w:pPr>
      <w:r w:rsidRPr="00A933C5">
        <w:rPr>
          <w:rFonts w:asciiTheme="majorHAnsi" w:hAnsiTheme="majorHAnsi" w:cstheme="majorHAnsi"/>
          <w:color w:val="000000" w:themeColor="text1"/>
        </w:rPr>
        <w:t xml:space="preserve">Interactive whiteboard: </w:t>
      </w:r>
      <w:r w:rsidRPr="00A933C5">
        <w:rPr>
          <w:rFonts w:asciiTheme="majorHAnsi" w:hAnsiTheme="majorHAnsi" w:cstheme="majorHAnsi"/>
          <w:color w:val="000000" w:themeColor="text1"/>
        </w:rPr>
        <w:tab/>
      </w:r>
      <w:r w:rsidR="00B5582E">
        <w:rPr>
          <w:rFonts w:asciiTheme="majorHAnsi" w:hAnsiTheme="majorHAnsi" w:cstheme="majorHAnsi"/>
          <w:color w:val="000000" w:themeColor="text1"/>
        </w:rPr>
        <w:t>A</w:t>
      </w:r>
      <w:r w:rsidRPr="00A933C5">
        <w:rPr>
          <w:rFonts w:asciiTheme="majorHAnsi" w:hAnsiTheme="majorHAnsi" w:cstheme="majorHAnsi"/>
          <w:color w:val="000000" w:themeColor="text1"/>
        </w:rPr>
        <w:t xml:space="preserve"> digital screen that projects content for groups of children to view or co-view or co-engage. Incorporates touch sensitive or responsive controls so the user may engage via the screen rather than a mouse or keyboard</w:t>
      </w:r>
    </w:p>
    <w:p w14:paraId="190AB1F6" w14:textId="6297E415" w:rsidR="00DB7370" w:rsidRPr="00A933C5" w:rsidRDefault="00DB7370" w:rsidP="00DB7370">
      <w:pPr>
        <w:spacing w:after="0" w:line="360" w:lineRule="auto"/>
        <w:ind w:left="2160" w:hanging="2160"/>
        <w:rPr>
          <w:rFonts w:asciiTheme="majorHAnsi" w:hAnsiTheme="majorHAnsi" w:cstheme="majorHAnsi"/>
          <w:color w:val="000000" w:themeColor="text1"/>
          <w:sz w:val="20"/>
          <w:szCs w:val="20"/>
        </w:rPr>
      </w:pPr>
      <w:r w:rsidRPr="00A933C5">
        <w:rPr>
          <w:rFonts w:asciiTheme="majorHAnsi" w:hAnsiTheme="majorHAnsi" w:cstheme="majorHAnsi"/>
          <w:color w:val="000000" w:themeColor="text1"/>
          <w:sz w:val="20"/>
          <w:szCs w:val="20"/>
        </w:rPr>
        <w:t>(</w:t>
      </w:r>
      <w:r w:rsidR="0048496A" w:rsidRPr="00A933C5">
        <w:rPr>
          <w:rFonts w:asciiTheme="majorHAnsi" w:hAnsiTheme="majorHAnsi" w:cstheme="majorHAnsi"/>
          <w:color w:val="000000" w:themeColor="text1"/>
          <w:sz w:val="20"/>
          <w:szCs w:val="20"/>
        </w:rPr>
        <w:t>Source</w:t>
      </w:r>
      <w:r w:rsidRPr="00A933C5">
        <w:rPr>
          <w:rFonts w:asciiTheme="majorHAnsi" w:hAnsiTheme="majorHAnsi" w:cstheme="majorHAnsi"/>
          <w:color w:val="000000" w:themeColor="text1"/>
          <w:sz w:val="20"/>
          <w:szCs w:val="20"/>
        </w:rPr>
        <w:t>: ECA Statement on young children and digital technologies, 2018.)</w:t>
      </w:r>
    </w:p>
    <w:p w14:paraId="4A59E3C3" w14:textId="77777777" w:rsidR="00DB7370" w:rsidRPr="00A933C5" w:rsidRDefault="00DB7370" w:rsidP="00DB7370">
      <w:pPr>
        <w:spacing w:after="0" w:line="360" w:lineRule="auto"/>
        <w:rPr>
          <w:rFonts w:cs="Arial"/>
          <w:color w:val="1F96B7"/>
          <w:sz w:val="24"/>
          <w:szCs w:val="24"/>
        </w:rPr>
      </w:pPr>
    </w:p>
    <w:p w14:paraId="75838EEC" w14:textId="3754B59E" w:rsidR="00DB7370" w:rsidRPr="00BE13F3" w:rsidRDefault="00A419DB" w:rsidP="00DB7370">
      <w:pPr>
        <w:spacing w:after="0" w:line="360" w:lineRule="auto"/>
        <w:rPr>
          <w:rFonts w:cs="Arial"/>
          <w:color w:val="008000"/>
          <w:sz w:val="24"/>
          <w:szCs w:val="24"/>
        </w:rPr>
      </w:pPr>
      <w:r w:rsidRPr="00BE13F3">
        <w:rPr>
          <w:color w:val="008000"/>
          <w:sz w:val="24"/>
          <w:szCs w:val="24"/>
          <w:lang w:val="en-US"/>
        </w:rPr>
        <w:t>EXAMPLES OF TECHNOLOGY USED WITHIN OUR SERVICE MAY INCLUDE:</w:t>
      </w:r>
    </w:p>
    <w:p w14:paraId="530EE0D4" w14:textId="46BC7DCF" w:rsidR="00DB7370" w:rsidRPr="00A933C5" w:rsidRDefault="00DB7370" w:rsidP="00DB7370">
      <w:pPr>
        <w:pStyle w:val="ListParagraph"/>
        <w:numPr>
          <w:ilvl w:val="0"/>
          <w:numId w:val="27"/>
        </w:numPr>
        <w:spacing w:after="0" w:line="360" w:lineRule="auto"/>
        <w:ind w:left="357" w:hanging="357"/>
        <w:rPr>
          <w:rFonts w:asciiTheme="majorHAnsi" w:hAnsiTheme="majorHAnsi" w:cstheme="majorHAnsi"/>
        </w:rPr>
      </w:pPr>
      <w:r w:rsidRPr="00A933C5">
        <w:rPr>
          <w:rFonts w:asciiTheme="majorHAnsi" w:hAnsiTheme="majorHAnsi" w:cstheme="majorHAnsi"/>
        </w:rPr>
        <w:t>touchscreen devices- tablets (iPads)</w:t>
      </w:r>
    </w:p>
    <w:p w14:paraId="7CD410D6" w14:textId="77777777" w:rsidR="00DB7370" w:rsidRPr="00A933C5" w:rsidRDefault="00DB7370" w:rsidP="00DB7370">
      <w:pPr>
        <w:pStyle w:val="ListParagraph"/>
        <w:numPr>
          <w:ilvl w:val="0"/>
          <w:numId w:val="27"/>
        </w:numPr>
        <w:spacing w:after="0" w:line="360" w:lineRule="auto"/>
        <w:ind w:left="357" w:hanging="357"/>
        <w:rPr>
          <w:rFonts w:asciiTheme="majorHAnsi" w:hAnsiTheme="majorHAnsi" w:cstheme="majorHAnsi"/>
        </w:rPr>
      </w:pPr>
      <w:r w:rsidRPr="00A933C5">
        <w:rPr>
          <w:rFonts w:asciiTheme="majorHAnsi" w:hAnsiTheme="majorHAnsi" w:cstheme="majorHAnsi"/>
        </w:rPr>
        <w:t>programs that develop literacy or numeracy skills with ICT such as word processing, desktop publishing</w:t>
      </w:r>
    </w:p>
    <w:p w14:paraId="6E96CA31" w14:textId="77777777" w:rsidR="00DB7370" w:rsidRPr="00A933C5" w:rsidRDefault="00DB7370" w:rsidP="00DB7370">
      <w:pPr>
        <w:pStyle w:val="ListParagraph"/>
        <w:numPr>
          <w:ilvl w:val="0"/>
          <w:numId w:val="27"/>
        </w:numPr>
        <w:spacing w:after="0" w:line="360" w:lineRule="auto"/>
        <w:ind w:left="357" w:hanging="357"/>
        <w:rPr>
          <w:rFonts w:asciiTheme="majorHAnsi" w:hAnsiTheme="majorHAnsi" w:cstheme="majorHAnsi"/>
        </w:rPr>
      </w:pPr>
      <w:r w:rsidRPr="00A933C5">
        <w:rPr>
          <w:rFonts w:asciiTheme="majorHAnsi" w:hAnsiTheme="majorHAnsi" w:cstheme="majorHAnsi"/>
        </w:rPr>
        <w:t>internet and information literacy skills</w:t>
      </w:r>
    </w:p>
    <w:p w14:paraId="29D79BBC" w14:textId="77777777" w:rsidR="00DB7370" w:rsidRPr="00A933C5" w:rsidRDefault="00DB7370" w:rsidP="00DB7370">
      <w:pPr>
        <w:pStyle w:val="ListParagraph"/>
        <w:numPr>
          <w:ilvl w:val="0"/>
          <w:numId w:val="27"/>
        </w:numPr>
        <w:spacing w:after="0" w:line="360" w:lineRule="auto"/>
        <w:ind w:left="357" w:hanging="357"/>
        <w:rPr>
          <w:rFonts w:asciiTheme="majorHAnsi" w:hAnsiTheme="majorHAnsi" w:cstheme="majorHAnsi"/>
        </w:rPr>
      </w:pPr>
      <w:r w:rsidRPr="00A933C5">
        <w:rPr>
          <w:rFonts w:asciiTheme="majorHAnsi" w:hAnsiTheme="majorHAnsi" w:cstheme="majorHAnsi"/>
        </w:rPr>
        <w:t>Robotic toys- such as bee bots</w:t>
      </w:r>
    </w:p>
    <w:p w14:paraId="0F9D6852" w14:textId="77777777" w:rsidR="00C33387" w:rsidRPr="00A933C5" w:rsidRDefault="00DB7370" w:rsidP="00DB7370">
      <w:pPr>
        <w:pStyle w:val="ListParagraph"/>
        <w:numPr>
          <w:ilvl w:val="0"/>
          <w:numId w:val="27"/>
        </w:numPr>
        <w:spacing w:after="0" w:line="360" w:lineRule="auto"/>
        <w:ind w:left="357" w:hanging="357"/>
        <w:rPr>
          <w:rFonts w:asciiTheme="majorHAnsi" w:hAnsiTheme="majorHAnsi" w:cstheme="majorHAnsi"/>
        </w:rPr>
      </w:pPr>
      <w:r w:rsidRPr="00A933C5">
        <w:rPr>
          <w:rFonts w:asciiTheme="majorHAnsi" w:hAnsiTheme="majorHAnsi" w:cstheme="majorHAnsi"/>
        </w:rPr>
        <w:t>scanners</w:t>
      </w:r>
    </w:p>
    <w:p w14:paraId="64B61CE0" w14:textId="77777777" w:rsidR="00C33387" w:rsidRPr="00A933C5" w:rsidRDefault="00DB7370" w:rsidP="00DB7370">
      <w:pPr>
        <w:pStyle w:val="ListParagraph"/>
        <w:numPr>
          <w:ilvl w:val="0"/>
          <w:numId w:val="27"/>
        </w:numPr>
        <w:spacing w:after="0" w:line="360" w:lineRule="auto"/>
        <w:ind w:left="357" w:hanging="357"/>
        <w:rPr>
          <w:rFonts w:asciiTheme="majorHAnsi" w:hAnsiTheme="majorHAnsi" w:cstheme="majorHAnsi"/>
        </w:rPr>
      </w:pPr>
      <w:r w:rsidRPr="00A933C5">
        <w:rPr>
          <w:rFonts w:asciiTheme="majorHAnsi" w:hAnsiTheme="majorHAnsi" w:cstheme="majorHAnsi"/>
        </w:rPr>
        <w:t>Interactive whiteboards/data projectors</w:t>
      </w:r>
    </w:p>
    <w:p w14:paraId="282FA44F" w14:textId="77777777" w:rsidR="00C33387" w:rsidRPr="00A933C5" w:rsidRDefault="00C33387" w:rsidP="00C33387">
      <w:pPr>
        <w:spacing w:after="0" w:line="360" w:lineRule="auto"/>
        <w:rPr>
          <w:color w:val="008000"/>
          <w:sz w:val="24"/>
          <w:szCs w:val="24"/>
          <w:lang w:val="en-US"/>
        </w:rPr>
      </w:pPr>
    </w:p>
    <w:p w14:paraId="377DF080" w14:textId="353F0FFA" w:rsidR="00B72B18" w:rsidRPr="005A1C97" w:rsidRDefault="00B048CC" w:rsidP="00C33387">
      <w:pPr>
        <w:spacing w:after="0" w:line="360" w:lineRule="auto"/>
        <w:rPr>
          <w:rFonts w:asciiTheme="majorHAnsi" w:hAnsiTheme="majorHAnsi" w:cstheme="majorHAnsi"/>
          <w:color w:val="008000"/>
        </w:rPr>
      </w:pPr>
      <w:r w:rsidRPr="005A1C97">
        <w:rPr>
          <w:color w:val="008000"/>
          <w:sz w:val="24"/>
          <w:szCs w:val="24"/>
          <w:lang w:val="en-US"/>
        </w:rPr>
        <w:t>THE APPROVED PROVIDER/</w:t>
      </w:r>
      <w:r w:rsidR="00F66F19" w:rsidRPr="005A1C97">
        <w:rPr>
          <w:color w:val="008000"/>
          <w:sz w:val="24"/>
          <w:szCs w:val="24"/>
          <w:lang w:val="en-US"/>
        </w:rPr>
        <w:t>MANAGEMENT/NOMINATED SUPERVISOR WILL:</w:t>
      </w:r>
    </w:p>
    <w:p w14:paraId="5CDC4FE2" w14:textId="77777777" w:rsidR="0039536F" w:rsidRPr="005A1C97" w:rsidRDefault="0039536F" w:rsidP="0039536F">
      <w:pPr>
        <w:pStyle w:val="ListParagraph"/>
        <w:numPr>
          <w:ilvl w:val="0"/>
          <w:numId w:val="28"/>
        </w:numPr>
        <w:shd w:val="clear" w:color="auto" w:fill="FFFFFF"/>
        <w:spacing w:after="0" w:line="360" w:lineRule="auto"/>
        <w:rPr>
          <w:rFonts w:asciiTheme="majorHAnsi" w:eastAsia="Times New Roman" w:hAnsiTheme="majorHAnsi" w:cstheme="majorHAnsi"/>
          <w:szCs w:val="24"/>
          <w:lang w:eastAsia="en-AU"/>
        </w:rPr>
      </w:pPr>
      <w:bookmarkStart w:id="0" w:name="_Hlk126154071"/>
      <w:bookmarkStart w:id="1" w:name="_Hlk22568895"/>
      <w:r w:rsidRPr="005A1C97">
        <w:rPr>
          <w:rFonts w:asciiTheme="majorHAnsi" w:eastAsia="Times New Roman" w:hAnsiTheme="majorHAnsi" w:cstheme="majorHAnsi"/>
          <w:szCs w:val="24"/>
          <w:lang w:eastAsia="en-AU"/>
        </w:rPr>
        <w:t>educators, staff, students, visitors and volunteers have knowledge of and adhere to this policy</w:t>
      </w:r>
    </w:p>
    <w:p w14:paraId="0AF17CC7" w14:textId="77777777" w:rsidR="0039536F" w:rsidRPr="005A1C97" w:rsidRDefault="0039536F" w:rsidP="0039536F">
      <w:pPr>
        <w:pStyle w:val="ListParagraph"/>
        <w:numPr>
          <w:ilvl w:val="0"/>
          <w:numId w:val="28"/>
        </w:numPr>
        <w:spacing w:after="0" w:line="360" w:lineRule="auto"/>
        <w:rPr>
          <w:rFonts w:asciiTheme="majorHAnsi" w:eastAsia="Times New Roman" w:hAnsiTheme="majorHAnsi" w:cstheme="majorHAnsi"/>
          <w:szCs w:val="24"/>
          <w:lang w:eastAsia="en-AU"/>
        </w:rPr>
      </w:pPr>
      <w:r w:rsidRPr="005A1C97">
        <w:rPr>
          <w:rFonts w:asciiTheme="majorHAnsi" w:eastAsia="Times New Roman" w:hAnsiTheme="majorHAnsi" w:cstheme="majorHAnsi"/>
          <w:szCs w:val="24"/>
          <w:lang w:eastAsia="en-AU"/>
        </w:rPr>
        <w:t xml:space="preserve">families are aware of this </w:t>
      </w:r>
      <w:r w:rsidRPr="005A1C97">
        <w:rPr>
          <w:rFonts w:asciiTheme="majorHAnsi" w:eastAsia="Times New Roman" w:hAnsiTheme="majorHAnsi" w:cstheme="majorHAnsi"/>
          <w:i/>
          <w:iCs/>
          <w:szCs w:val="24"/>
          <w:lang w:eastAsia="en-AU"/>
        </w:rPr>
        <w:t>Technology Policy</w:t>
      </w:r>
    </w:p>
    <w:bookmarkEnd w:id="0"/>
    <w:p w14:paraId="17EF3B18" w14:textId="77777777" w:rsidR="00890D98" w:rsidRPr="005A1C97" w:rsidRDefault="00890D98" w:rsidP="00890D98">
      <w:pPr>
        <w:numPr>
          <w:ilvl w:val="0"/>
          <w:numId w:val="28"/>
        </w:numPr>
        <w:spacing w:after="0" w:line="360" w:lineRule="auto"/>
        <w:rPr>
          <w:rFonts w:asciiTheme="majorHAnsi" w:hAnsiTheme="majorHAnsi"/>
          <w:bCs/>
          <w:i/>
          <w:iCs/>
        </w:rPr>
      </w:pPr>
      <w:r w:rsidRPr="005A1C97">
        <w:rPr>
          <w:rFonts w:asciiTheme="majorHAnsi" w:hAnsiTheme="majorHAnsi"/>
          <w:bCs/>
        </w:rPr>
        <w:t>promote and support a child safe environment</w:t>
      </w:r>
    </w:p>
    <w:p w14:paraId="4FBAC289" w14:textId="77777777" w:rsidR="00890D98" w:rsidRPr="005A1C97" w:rsidRDefault="00890D98" w:rsidP="00890D98">
      <w:pPr>
        <w:numPr>
          <w:ilvl w:val="0"/>
          <w:numId w:val="28"/>
        </w:numPr>
        <w:spacing w:after="0" w:line="360" w:lineRule="auto"/>
        <w:rPr>
          <w:rFonts w:asciiTheme="majorHAnsi" w:hAnsiTheme="majorHAnsi"/>
          <w:bCs/>
          <w:i/>
          <w:iCs/>
        </w:rPr>
      </w:pPr>
      <w:r w:rsidRPr="005A1C97">
        <w:rPr>
          <w:rFonts w:asciiTheme="majorHAnsi" w:hAnsiTheme="majorHAnsi"/>
          <w:bCs/>
        </w:rPr>
        <w:t>embed the National Child Safe Principles into the organisational structure and operations [or state specific Child Safe Standards]</w:t>
      </w:r>
    </w:p>
    <w:p w14:paraId="4AC5F229" w14:textId="77777777" w:rsidR="00890D98" w:rsidRPr="005A1C97" w:rsidRDefault="00890D98" w:rsidP="00890D98">
      <w:pPr>
        <w:numPr>
          <w:ilvl w:val="0"/>
          <w:numId w:val="28"/>
        </w:numPr>
        <w:spacing w:after="0" w:line="360" w:lineRule="auto"/>
        <w:rPr>
          <w:rFonts w:asciiTheme="majorHAnsi" w:hAnsiTheme="majorHAnsi"/>
          <w:bCs/>
          <w:i/>
          <w:iCs/>
        </w:rPr>
      </w:pPr>
      <w:r w:rsidRPr="005A1C97">
        <w:rPr>
          <w:rFonts w:asciiTheme="majorHAnsi" w:hAnsiTheme="majorHAnsi"/>
          <w:bCs/>
        </w:rPr>
        <w:lastRenderedPageBreak/>
        <w:t>ensure all staff, educators, volunteers and students are aware of current child protection law, National Child Safe Standards and their obligation to protect children from harm</w:t>
      </w:r>
    </w:p>
    <w:p w14:paraId="796B99FF" w14:textId="26E7FA6B" w:rsidR="00890D98" w:rsidRPr="00890D98" w:rsidRDefault="00890D98" w:rsidP="00890D98">
      <w:pPr>
        <w:pStyle w:val="ListParagraph"/>
        <w:numPr>
          <w:ilvl w:val="0"/>
          <w:numId w:val="28"/>
        </w:numPr>
        <w:spacing w:after="0" w:line="360" w:lineRule="auto"/>
        <w:rPr>
          <w:rFonts w:asciiTheme="majorHAnsi" w:hAnsiTheme="majorHAnsi" w:cstheme="majorHAnsi"/>
          <w:b/>
        </w:rPr>
      </w:pPr>
      <w:r w:rsidRPr="005A1C97">
        <w:rPr>
          <w:rFonts w:asciiTheme="majorHAnsi" w:hAnsiTheme="majorHAnsi"/>
          <w:bCs/>
        </w:rPr>
        <w:t>record WWCC/vulnerable people checks of volunteers and students</w:t>
      </w:r>
    </w:p>
    <w:p w14:paraId="3EC56EE3" w14:textId="3DC63EFF" w:rsidR="00675B96" w:rsidRPr="00A933C5" w:rsidRDefault="00675B96" w:rsidP="00B1230C">
      <w:pPr>
        <w:pStyle w:val="ListParagraph"/>
        <w:numPr>
          <w:ilvl w:val="0"/>
          <w:numId w:val="28"/>
        </w:numPr>
        <w:spacing w:after="0" w:line="360" w:lineRule="auto"/>
        <w:ind w:left="357" w:hanging="357"/>
        <w:rPr>
          <w:rFonts w:asciiTheme="majorHAnsi" w:hAnsiTheme="majorHAnsi" w:cstheme="majorHAnsi"/>
          <w:b/>
        </w:rPr>
      </w:pPr>
      <w:r w:rsidRPr="00A933C5">
        <w:rPr>
          <w:rFonts w:asciiTheme="majorHAnsi" w:hAnsiTheme="majorHAnsi" w:cstheme="majorHAnsi"/>
          <w:bCs/>
        </w:rPr>
        <w:t>maintain a positive culture that includes and promotes safe, responsible and respectful use of digital devices and online services</w:t>
      </w:r>
    </w:p>
    <w:p w14:paraId="7EB512D1" w14:textId="456C96C3" w:rsidR="0058368A" w:rsidRPr="00A933C5" w:rsidRDefault="00C33387" w:rsidP="00B1230C">
      <w:pPr>
        <w:pStyle w:val="ListParagraph"/>
        <w:numPr>
          <w:ilvl w:val="0"/>
          <w:numId w:val="28"/>
        </w:numPr>
        <w:spacing w:after="0" w:line="360" w:lineRule="auto"/>
        <w:ind w:left="357" w:hanging="357"/>
        <w:rPr>
          <w:rFonts w:asciiTheme="majorHAnsi" w:hAnsiTheme="majorHAnsi" w:cstheme="majorHAnsi"/>
          <w:b/>
        </w:rPr>
      </w:pPr>
      <w:r w:rsidRPr="00A933C5">
        <w:rPr>
          <w:rFonts w:asciiTheme="majorHAnsi" w:hAnsiTheme="majorHAnsi" w:cstheme="majorHAnsi"/>
        </w:rPr>
        <w:t>i</w:t>
      </w:r>
      <w:r w:rsidR="0058368A" w:rsidRPr="00A933C5">
        <w:rPr>
          <w:rFonts w:asciiTheme="majorHAnsi" w:hAnsiTheme="majorHAnsi" w:cstheme="majorHAnsi"/>
        </w:rPr>
        <w:t xml:space="preserve">dentify technology training needs of </w:t>
      </w:r>
      <w:r w:rsidRPr="00A933C5">
        <w:rPr>
          <w:rFonts w:asciiTheme="majorHAnsi" w:hAnsiTheme="majorHAnsi" w:cstheme="majorHAnsi"/>
        </w:rPr>
        <w:t>e</w:t>
      </w:r>
      <w:r w:rsidR="0058368A" w:rsidRPr="00A933C5">
        <w:rPr>
          <w:rFonts w:asciiTheme="majorHAnsi" w:hAnsiTheme="majorHAnsi" w:cstheme="majorHAnsi"/>
        </w:rPr>
        <w:t xml:space="preserve">ducators </w:t>
      </w:r>
      <w:r w:rsidR="00675B96" w:rsidRPr="00A933C5">
        <w:rPr>
          <w:rFonts w:asciiTheme="majorHAnsi" w:hAnsiTheme="majorHAnsi" w:cstheme="majorHAnsi"/>
        </w:rPr>
        <w:t xml:space="preserve">and provide </w:t>
      </w:r>
      <w:r w:rsidR="0058368A" w:rsidRPr="00A933C5">
        <w:rPr>
          <w:rFonts w:asciiTheme="majorHAnsi" w:hAnsiTheme="majorHAnsi" w:cstheme="majorHAnsi"/>
        </w:rPr>
        <w:t>professional development</w:t>
      </w:r>
    </w:p>
    <w:p w14:paraId="71E0801E" w14:textId="2A2128DF" w:rsidR="00993926" w:rsidRPr="00A933C5" w:rsidRDefault="00993926" w:rsidP="00B1230C">
      <w:pPr>
        <w:numPr>
          <w:ilvl w:val="0"/>
          <w:numId w:val="28"/>
        </w:numPr>
        <w:spacing w:after="0" w:line="360" w:lineRule="auto"/>
        <w:ind w:left="357" w:hanging="357"/>
        <w:rPr>
          <w:rFonts w:asciiTheme="majorHAnsi" w:hAnsiTheme="majorHAnsi" w:cstheme="majorHAnsi"/>
          <w:b/>
        </w:rPr>
      </w:pPr>
      <w:r w:rsidRPr="00A933C5">
        <w:rPr>
          <w:rFonts w:asciiTheme="majorHAnsi" w:hAnsiTheme="majorHAnsi" w:cstheme="majorHAnsi"/>
        </w:rPr>
        <w:t xml:space="preserve">provide </w:t>
      </w:r>
      <w:r w:rsidR="00B1230C" w:rsidRPr="00A933C5">
        <w:rPr>
          <w:rFonts w:asciiTheme="majorHAnsi" w:hAnsiTheme="majorHAnsi" w:cstheme="majorHAnsi"/>
        </w:rPr>
        <w:t xml:space="preserve">professional development, </w:t>
      </w:r>
      <w:r w:rsidRPr="00A933C5">
        <w:rPr>
          <w:rFonts w:asciiTheme="majorHAnsi" w:hAnsiTheme="majorHAnsi" w:cstheme="majorHAnsi"/>
        </w:rPr>
        <w:t>information and resources to educators from the eSafety Commissioner</w:t>
      </w:r>
      <w:r w:rsidR="00B1230C" w:rsidRPr="00A933C5">
        <w:rPr>
          <w:rFonts w:asciiTheme="majorHAnsi" w:hAnsiTheme="majorHAnsi" w:cstheme="majorHAnsi"/>
        </w:rPr>
        <w:t>-</w:t>
      </w:r>
      <w:hyperlink r:id="rId12" w:history="1">
        <w:r w:rsidR="00B1230C" w:rsidRPr="00A933C5">
          <w:rPr>
            <w:rStyle w:val="Hyperlink"/>
            <w:rFonts w:asciiTheme="majorHAnsi" w:hAnsiTheme="majorHAnsi" w:cstheme="majorHAnsi"/>
          </w:rPr>
          <w:t>Professional learning program for teachers</w:t>
        </w:r>
      </w:hyperlink>
    </w:p>
    <w:p w14:paraId="47697873" w14:textId="334FDF80" w:rsidR="00425447" w:rsidRPr="00A933C5" w:rsidRDefault="00425447" w:rsidP="00425447">
      <w:pPr>
        <w:numPr>
          <w:ilvl w:val="0"/>
          <w:numId w:val="28"/>
        </w:numPr>
        <w:spacing w:after="0" w:line="360" w:lineRule="auto"/>
        <w:rPr>
          <w:rStyle w:val="Hyperlink"/>
          <w:rFonts w:asciiTheme="majorHAnsi" w:hAnsiTheme="majorHAnsi"/>
          <w:bCs/>
          <w:i/>
          <w:iCs/>
          <w:color w:val="auto"/>
          <w:u w:val="none"/>
        </w:rPr>
      </w:pPr>
      <w:r w:rsidRPr="00A933C5">
        <w:rPr>
          <w:rFonts w:asciiTheme="majorHAnsi" w:hAnsiTheme="majorHAnsi"/>
          <w:bCs/>
        </w:rPr>
        <w:t xml:space="preserve">provide professional learning to educators and staff in response to the ECA- </w:t>
      </w:r>
      <w:r w:rsidRPr="00A933C5">
        <w:rPr>
          <w:rFonts w:asciiTheme="majorHAnsi" w:hAnsiTheme="majorHAnsi"/>
          <w:bCs/>
          <w:i/>
          <w:iCs/>
        </w:rPr>
        <w:t>Statement on young children and digital technology</w:t>
      </w:r>
    </w:p>
    <w:p w14:paraId="283450AA" w14:textId="49D33A1E" w:rsidR="00B1230C" w:rsidRPr="00A933C5" w:rsidRDefault="00B1230C" w:rsidP="00B1230C">
      <w:pPr>
        <w:numPr>
          <w:ilvl w:val="0"/>
          <w:numId w:val="28"/>
        </w:numPr>
        <w:spacing w:after="0" w:line="360" w:lineRule="auto"/>
        <w:ind w:left="357" w:hanging="357"/>
        <w:rPr>
          <w:rStyle w:val="Hyperlink"/>
          <w:rFonts w:asciiTheme="majorHAnsi" w:hAnsiTheme="majorHAnsi"/>
          <w:bCs/>
          <w:i/>
          <w:iCs/>
          <w:color w:val="auto"/>
          <w:u w:val="none"/>
        </w:rPr>
      </w:pPr>
      <w:r w:rsidRPr="00A933C5">
        <w:rPr>
          <w:rStyle w:val="Hyperlink"/>
          <w:rFonts w:asciiTheme="majorHAnsi" w:hAnsiTheme="majorHAnsi"/>
          <w:bCs/>
          <w:color w:val="000000" w:themeColor="text1"/>
          <w:u w:val="none"/>
        </w:rPr>
        <w:t>provide regular training for all staff on reporting obligations (including mandatory reporting) and child safe practices</w:t>
      </w:r>
    </w:p>
    <w:p w14:paraId="3CCA79B7" w14:textId="2D5AFBFD" w:rsidR="00B1230C" w:rsidRPr="00A933C5" w:rsidRDefault="00B1230C" w:rsidP="00B1230C">
      <w:pPr>
        <w:numPr>
          <w:ilvl w:val="0"/>
          <w:numId w:val="28"/>
        </w:numPr>
        <w:spacing w:after="0" w:line="360" w:lineRule="auto"/>
        <w:ind w:left="357" w:hanging="357"/>
        <w:rPr>
          <w:rFonts w:asciiTheme="majorHAnsi" w:hAnsiTheme="majorHAnsi"/>
          <w:bCs/>
          <w:i/>
          <w:iCs/>
        </w:rPr>
      </w:pPr>
      <w:r w:rsidRPr="005A1C97">
        <w:rPr>
          <w:rStyle w:val="Hyperlink"/>
          <w:rFonts w:asciiTheme="majorHAnsi" w:hAnsiTheme="majorHAnsi"/>
          <w:bCs/>
          <w:color w:val="000000" w:themeColor="text1"/>
          <w:u w:val="none"/>
        </w:rPr>
        <w:t xml:space="preserve">report any breach of child protection legislation to relevant authorities- police, </w:t>
      </w:r>
      <w:r w:rsidR="005A1C97" w:rsidRPr="005A1C97">
        <w:rPr>
          <w:rStyle w:val="Hyperlink"/>
          <w:rFonts w:asciiTheme="majorHAnsi" w:hAnsiTheme="majorHAnsi"/>
          <w:bCs/>
          <w:color w:val="auto"/>
          <w:u w:val="none"/>
        </w:rPr>
        <w:t>Child Protection</w:t>
      </w:r>
      <w:r w:rsidRPr="005A1C97">
        <w:rPr>
          <w:rStyle w:val="Hyperlink"/>
          <w:rFonts w:asciiTheme="majorHAnsi" w:hAnsiTheme="majorHAnsi"/>
          <w:bCs/>
          <w:color w:val="auto"/>
          <w:u w:val="none"/>
        </w:rPr>
        <w:t>, regulatory authority through NQA ITS portal (</w:t>
      </w:r>
      <w:r w:rsidRPr="005A1C97">
        <w:rPr>
          <w:rStyle w:val="Hyperlink"/>
          <w:rFonts w:asciiTheme="majorHAnsi" w:hAnsiTheme="majorHAnsi"/>
          <w:bCs/>
          <w:i/>
          <w:iCs/>
          <w:color w:val="auto"/>
          <w:u w:val="none"/>
        </w:rPr>
        <w:t xml:space="preserve">see: Child Safe Environment, Child Protection </w:t>
      </w:r>
      <w:r w:rsidRPr="00A933C5">
        <w:rPr>
          <w:rStyle w:val="Hyperlink"/>
          <w:rFonts w:asciiTheme="majorHAnsi" w:hAnsiTheme="majorHAnsi"/>
          <w:bCs/>
          <w:i/>
          <w:iCs/>
          <w:color w:val="000000" w:themeColor="text1"/>
          <w:u w:val="none"/>
        </w:rPr>
        <w:t>Policies)</w:t>
      </w:r>
    </w:p>
    <w:p w14:paraId="16735837" w14:textId="77777777" w:rsidR="00B1230C" w:rsidRPr="00A933C5" w:rsidRDefault="00B1230C" w:rsidP="00B1230C">
      <w:pPr>
        <w:numPr>
          <w:ilvl w:val="0"/>
          <w:numId w:val="28"/>
        </w:numPr>
        <w:spacing w:after="0" w:line="360" w:lineRule="auto"/>
        <w:rPr>
          <w:rFonts w:asciiTheme="majorHAnsi" w:hAnsiTheme="majorHAnsi"/>
          <w:b/>
        </w:rPr>
      </w:pPr>
      <w:r w:rsidRPr="00A933C5">
        <w:rPr>
          <w:rFonts w:asciiTheme="majorHAnsi" w:hAnsiTheme="majorHAnsi"/>
        </w:rPr>
        <w:t>reflect on our service’s physical environment, layout and design to ensure it is supports child safe practices when children are engaged in using technology</w:t>
      </w:r>
    </w:p>
    <w:p w14:paraId="620BE63C" w14:textId="77777777" w:rsidR="00B1230C" w:rsidRPr="00A933C5" w:rsidRDefault="00B1230C" w:rsidP="00B1230C">
      <w:pPr>
        <w:numPr>
          <w:ilvl w:val="1"/>
          <w:numId w:val="28"/>
        </w:numPr>
        <w:spacing w:after="0" w:line="360" w:lineRule="auto"/>
        <w:rPr>
          <w:rFonts w:asciiTheme="majorHAnsi" w:hAnsiTheme="majorHAnsi"/>
          <w:b/>
        </w:rPr>
      </w:pPr>
      <w:r w:rsidRPr="00A933C5">
        <w:rPr>
          <w:rFonts w:asciiTheme="majorHAnsi" w:hAnsiTheme="majorHAnsi"/>
          <w:bCs/>
        </w:rPr>
        <w:t xml:space="preserve">ensure risk assessments are completed for all physical and online activities and identify areas where adults may have opportunities to interact with children unsupervised </w:t>
      </w:r>
    </w:p>
    <w:p w14:paraId="7D8C64BC" w14:textId="77777777" w:rsidR="00B1230C" w:rsidRPr="00A933C5" w:rsidRDefault="00B1230C" w:rsidP="00B1230C">
      <w:pPr>
        <w:numPr>
          <w:ilvl w:val="1"/>
          <w:numId w:val="28"/>
        </w:numPr>
        <w:spacing w:after="0" w:line="360" w:lineRule="auto"/>
        <w:rPr>
          <w:rFonts w:asciiTheme="majorHAnsi" w:hAnsiTheme="majorHAnsi"/>
          <w:b/>
        </w:rPr>
      </w:pPr>
      <w:r w:rsidRPr="00A933C5">
        <w:rPr>
          <w:rFonts w:asciiTheme="majorHAnsi" w:hAnsiTheme="majorHAnsi"/>
          <w:bCs/>
        </w:rPr>
        <w:t>perform regular audits to identify risks to children’s safety and changes in room set-ups that can indicate areas of higher-risk and become supervision ‘blind spots’</w:t>
      </w:r>
    </w:p>
    <w:p w14:paraId="0E017171" w14:textId="77777777" w:rsidR="00B1230C" w:rsidRPr="00A933C5" w:rsidRDefault="00B1230C" w:rsidP="00B1230C">
      <w:pPr>
        <w:numPr>
          <w:ilvl w:val="1"/>
          <w:numId w:val="28"/>
        </w:numPr>
        <w:spacing w:after="0" w:line="360" w:lineRule="auto"/>
        <w:rPr>
          <w:rFonts w:asciiTheme="majorHAnsi" w:hAnsiTheme="majorHAnsi"/>
          <w:b/>
        </w:rPr>
      </w:pPr>
      <w:r w:rsidRPr="00A933C5">
        <w:rPr>
          <w:rFonts w:asciiTheme="majorHAnsi" w:hAnsiTheme="majorHAnsi"/>
        </w:rPr>
        <w:t>ensure location of digital technology/equipment allows educators to remain in line-of-sight of other staff members when working with children</w:t>
      </w:r>
    </w:p>
    <w:p w14:paraId="6869BA50" w14:textId="77777777" w:rsidR="00B1230C" w:rsidRPr="005A1C97" w:rsidRDefault="00B1230C" w:rsidP="00B1230C">
      <w:pPr>
        <w:numPr>
          <w:ilvl w:val="1"/>
          <w:numId w:val="28"/>
        </w:numPr>
        <w:spacing w:after="0" w:line="360" w:lineRule="auto"/>
        <w:rPr>
          <w:rFonts w:asciiTheme="majorHAnsi" w:hAnsiTheme="majorHAnsi"/>
          <w:b/>
        </w:rPr>
      </w:pPr>
      <w:r w:rsidRPr="005A1C97">
        <w:rPr>
          <w:rFonts w:asciiTheme="majorHAnsi" w:hAnsiTheme="majorHAnsi"/>
        </w:rPr>
        <w:t>only permit children to use devices in open areas where staff can monitor children’s use</w:t>
      </w:r>
    </w:p>
    <w:p w14:paraId="3B1D8D18" w14:textId="77777777" w:rsidR="00B1230C" w:rsidRPr="005A1C97" w:rsidRDefault="00B1230C" w:rsidP="00B1230C">
      <w:pPr>
        <w:numPr>
          <w:ilvl w:val="1"/>
          <w:numId w:val="28"/>
        </w:numPr>
        <w:spacing w:after="0" w:line="360" w:lineRule="auto"/>
        <w:rPr>
          <w:rFonts w:asciiTheme="majorHAnsi" w:hAnsiTheme="majorHAnsi"/>
          <w:b/>
        </w:rPr>
      </w:pPr>
      <w:r w:rsidRPr="005A1C97">
        <w:rPr>
          <w:rFonts w:asciiTheme="majorHAnsi" w:hAnsiTheme="majorHAnsi"/>
        </w:rPr>
        <w:t>ensure all devices are set up safety- with controls, filters and safe search settings</w:t>
      </w:r>
    </w:p>
    <w:p w14:paraId="7424E2A5" w14:textId="69DC4B36" w:rsidR="00B1230C" w:rsidRPr="005A1C97" w:rsidRDefault="00B1230C" w:rsidP="00B1230C">
      <w:pPr>
        <w:numPr>
          <w:ilvl w:val="1"/>
          <w:numId w:val="28"/>
        </w:numPr>
        <w:spacing w:after="0" w:line="360" w:lineRule="auto"/>
        <w:rPr>
          <w:rFonts w:asciiTheme="majorHAnsi" w:hAnsiTheme="majorHAnsi"/>
          <w:b/>
        </w:rPr>
      </w:pPr>
      <w:r w:rsidRPr="005A1C97">
        <w:rPr>
          <w:rFonts w:asciiTheme="majorHAnsi" w:hAnsiTheme="majorHAnsi"/>
        </w:rPr>
        <w:t>ensure all devices are password protected with access for staff only</w:t>
      </w:r>
    </w:p>
    <w:p w14:paraId="039FCB20" w14:textId="660BDDB0" w:rsidR="0058368A" w:rsidRPr="005A1C97" w:rsidRDefault="00C33387" w:rsidP="00C33387">
      <w:pPr>
        <w:pStyle w:val="ListParagraph"/>
        <w:numPr>
          <w:ilvl w:val="0"/>
          <w:numId w:val="28"/>
        </w:numPr>
        <w:spacing w:line="360" w:lineRule="auto"/>
        <w:rPr>
          <w:rFonts w:asciiTheme="majorHAnsi" w:hAnsiTheme="majorHAnsi" w:cstheme="majorHAnsi"/>
          <w:b/>
        </w:rPr>
      </w:pPr>
      <w:r w:rsidRPr="005A1C97">
        <w:rPr>
          <w:rFonts w:asciiTheme="majorHAnsi" w:hAnsiTheme="majorHAnsi" w:cstheme="majorHAnsi"/>
        </w:rPr>
        <w:t>e</w:t>
      </w:r>
      <w:r w:rsidR="0058368A" w:rsidRPr="005A1C97">
        <w:rPr>
          <w:rFonts w:asciiTheme="majorHAnsi" w:hAnsiTheme="majorHAnsi" w:cstheme="majorHAnsi"/>
        </w:rPr>
        <w:t xml:space="preserve">nsure the Service </w:t>
      </w:r>
      <w:r w:rsidRPr="005A1C97">
        <w:rPr>
          <w:rFonts w:asciiTheme="majorHAnsi" w:hAnsiTheme="majorHAnsi" w:cstheme="majorHAnsi"/>
          <w:i/>
          <w:iCs/>
        </w:rPr>
        <w:t>P</w:t>
      </w:r>
      <w:r w:rsidR="0058368A" w:rsidRPr="005A1C97">
        <w:rPr>
          <w:rFonts w:asciiTheme="majorHAnsi" w:hAnsiTheme="majorHAnsi" w:cstheme="majorHAnsi"/>
          <w:i/>
          <w:iCs/>
        </w:rPr>
        <w:t xml:space="preserve">rivacy and </w:t>
      </w:r>
      <w:r w:rsidRPr="005A1C97">
        <w:rPr>
          <w:rFonts w:asciiTheme="majorHAnsi" w:hAnsiTheme="majorHAnsi" w:cstheme="majorHAnsi"/>
          <w:i/>
          <w:iCs/>
        </w:rPr>
        <w:t>C</w:t>
      </w:r>
      <w:r w:rsidR="0058368A" w:rsidRPr="005A1C97">
        <w:rPr>
          <w:rFonts w:asciiTheme="majorHAnsi" w:hAnsiTheme="majorHAnsi" w:cstheme="majorHAnsi"/>
          <w:i/>
          <w:iCs/>
        </w:rPr>
        <w:t xml:space="preserve">onfidentiality </w:t>
      </w:r>
      <w:r w:rsidRPr="005A1C97">
        <w:rPr>
          <w:rFonts w:asciiTheme="majorHAnsi" w:hAnsiTheme="majorHAnsi" w:cstheme="majorHAnsi"/>
          <w:i/>
          <w:iCs/>
        </w:rPr>
        <w:t>P</w:t>
      </w:r>
      <w:r w:rsidR="0058368A" w:rsidRPr="005A1C97">
        <w:rPr>
          <w:rFonts w:asciiTheme="majorHAnsi" w:hAnsiTheme="majorHAnsi" w:cstheme="majorHAnsi"/>
          <w:i/>
          <w:iCs/>
        </w:rPr>
        <w:t>olicy</w:t>
      </w:r>
      <w:r w:rsidR="0058368A" w:rsidRPr="005A1C97">
        <w:rPr>
          <w:rFonts w:asciiTheme="majorHAnsi" w:hAnsiTheme="majorHAnsi" w:cstheme="majorHAnsi"/>
        </w:rPr>
        <w:t xml:space="preserve"> is adhered to at all times by </w:t>
      </w:r>
      <w:r w:rsidRPr="005A1C97">
        <w:rPr>
          <w:rFonts w:asciiTheme="majorHAnsi" w:hAnsiTheme="majorHAnsi" w:cstheme="majorHAnsi"/>
        </w:rPr>
        <w:t>staff and e</w:t>
      </w:r>
      <w:r w:rsidR="0058368A" w:rsidRPr="005A1C97">
        <w:rPr>
          <w:rFonts w:asciiTheme="majorHAnsi" w:hAnsiTheme="majorHAnsi" w:cstheme="majorHAnsi"/>
        </w:rPr>
        <w:t>ducators</w:t>
      </w:r>
      <w:r w:rsidR="00890D98" w:rsidRPr="005A1C97">
        <w:rPr>
          <w:rFonts w:asciiTheme="majorHAnsi" w:hAnsiTheme="majorHAnsi" w:cstheme="majorHAnsi"/>
        </w:rPr>
        <w:t xml:space="preserve">, </w:t>
      </w:r>
      <w:bookmarkStart w:id="2" w:name="_Hlk146532743"/>
      <w:r w:rsidR="0039536F" w:rsidRPr="005A1C97">
        <w:rPr>
          <w:rFonts w:asciiTheme="majorHAnsi" w:hAnsiTheme="majorHAnsi" w:cstheme="majorHAnsi"/>
        </w:rPr>
        <w:t>families</w:t>
      </w:r>
      <w:bookmarkEnd w:id="2"/>
      <w:r w:rsidR="0039536F" w:rsidRPr="005A1C97">
        <w:rPr>
          <w:rFonts w:asciiTheme="majorHAnsi" w:hAnsiTheme="majorHAnsi" w:cstheme="majorHAnsi"/>
        </w:rPr>
        <w:t xml:space="preserve">, </w:t>
      </w:r>
      <w:r w:rsidR="0039536F" w:rsidRPr="005A1C97">
        <w:rPr>
          <w:rFonts w:asciiTheme="majorHAnsi" w:hAnsiTheme="majorHAnsi"/>
        </w:rPr>
        <w:t>visitors,</w:t>
      </w:r>
      <w:r w:rsidR="0039536F" w:rsidRPr="005A1C97">
        <w:rPr>
          <w:rFonts w:asciiTheme="majorHAnsi" w:hAnsiTheme="majorHAnsi" w:cstheme="majorHAnsi"/>
        </w:rPr>
        <w:t xml:space="preserve"> </w:t>
      </w:r>
      <w:r w:rsidR="00890D98" w:rsidRPr="005A1C97">
        <w:rPr>
          <w:rFonts w:asciiTheme="majorHAnsi" w:hAnsiTheme="majorHAnsi" w:cstheme="majorHAnsi"/>
        </w:rPr>
        <w:t>volunteers and students</w:t>
      </w:r>
    </w:p>
    <w:p w14:paraId="24402D05" w14:textId="03E36A8E" w:rsidR="0058368A" w:rsidRPr="00A933C5" w:rsidRDefault="00C33387" w:rsidP="00C33387">
      <w:pPr>
        <w:pStyle w:val="ListParagraph"/>
        <w:numPr>
          <w:ilvl w:val="0"/>
          <w:numId w:val="28"/>
        </w:numPr>
        <w:spacing w:line="360" w:lineRule="auto"/>
        <w:rPr>
          <w:rFonts w:asciiTheme="majorHAnsi" w:hAnsiTheme="majorHAnsi" w:cstheme="majorHAnsi"/>
          <w:b/>
        </w:rPr>
      </w:pPr>
      <w:r w:rsidRPr="00A933C5">
        <w:rPr>
          <w:rFonts w:asciiTheme="majorHAnsi" w:hAnsiTheme="majorHAnsi" w:cstheme="majorHAnsi"/>
        </w:rPr>
        <w:t>e</w:t>
      </w:r>
      <w:r w:rsidR="0058368A" w:rsidRPr="00A933C5">
        <w:rPr>
          <w:rFonts w:asciiTheme="majorHAnsi" w:hAnsiTheme="majorHAnsi" w:cstheme="majorHAnsi"/>
        </w:rPr>
        <w:t>nsure there is no unauthorised access to the Service’s technology facilities (programs, software program etc.)</w:t>
      </w:r>
    </w:p>
    <w:p w14:paraId="4D0BDA9A" w14:textId="02BFBCCE" w:rsidR="0058368A" w:rsidRPr="00A933C5" w:rsidRDefault="00C33387" w:rsidP="00C33387">
      <w:pPr>
        <w:pStyle w:val="ListParagraph"/>
        <w:numPr>
          <w:ilvl w:val="0"/>
          <w:numId w:val="28"/>
        </w:numPr>
        <w:spacing w:line="360" w:lineRule="auto"/>
        <w:rPr>
          <w:rFonts w:asciiTheme="majorHAnsi" w:hAnsiTheme="majorHAnsi" w:cstheme="majorHAnsi"/>
          <w:b/>
        </w:rPr>
      </w:pPr>
      <w:r w:rsidRPr="00A933C5">
        <w:rPr>
          <w:rFonts w:asciiTheme="majorHAnsi" w:hAnsiTheme="majorHAnsi" w:cstheme="majorHAnsi"/>
        </w:rPr>
        <w:t>e</w:t>
      </w:r>
      <w:r w:rsidR="0058368A" w:rsidRPr="00A933C5">
        <w:rPr>
          <w:rFonts w:asciiTheme="majorHAnsi" w:hAnsiTheme="majorHAnsi" w:cstheme="majorHAnsi"/>
        </w:rPr>
        <w:t xml:space="preserve">nsure all </w:t>
      </w:r>
      <w:r w:rsidRPr="00A933C5">
        <w:rPr>
          <w:rFonts w:asciiTheme="majorHAnsi" w:hAnsiTheme="majorHAnsi" w:cstheme="majorHAnsi"/>
        </w:rPr>
        <w:t>e</w:t>
      </w:r>
      <w:r w:rsidR="0058368A" w:rsidRPr="00A933C5">
        <w:rPr>
          <w:rFonts w:asciiTheme="majorHAnsi" w:hAnsiTheme="majorHAnsi" w:cstheme="majorHAnsi"/>
        </w:rPr>
        <w:t xml:space="preserve">ducators have </w:t>
      </w:r>
      <w:r w:rsidR="009E6008" w:rsidRPr="00A933C5">
        <w:rPr>
          <w:rFonts w:asciiTheme="majorHAnsi" w:hAnsiTheme="majorHAnsi"/>
        </w:rPr>
        <w:t xml:space="preserve">appropriate login </w:t>
      </w:r>
      <w:r w:rsidR="0058368A" w:rsidRPr="00A933C5">
        <w:rPr>
          <w:rFonts w:asciiTheme="majorHAnsi" w:hAnsiTheme="majorHAnsi" w:cstheme="majorHAnsi"/>
        </w:rPr>
        <w:t>details to provide secure usage</w:t>
      </w:r>
    </w:p>
    <w:p w14:paraId="5ACE3237" w14:textId="6F9EA895" w:rsidR="0058368A" w:rsidRPr="00A933C5" w:rsidRDefault="00C33387" w:rsidP="00C33387">
      <w:pPr>
        <w:pStyle w:val="ListParagraph"/>
        <w:numPr>
          <w:ilvl w:val="0"/>
          <w:numId w:val="28"/>
        </w:numPr>
        <w:spacing w:line="360" w:lineRule="auto"/>
        <w:rPr>
          <w:rFonts w:asciiTheme="majorHAnsi" w:hAnsiTheme="majorHAnsi" w:cstheme="majorHAnsi"/>
          <w:b/>
        </w:rPr>
      </w:pPr>
      <w:r w:rsidRPr="00A933C5">
        <w:rPr>
          <w:rFonts w:asciiTheme="majorHAnsi" w:hAnsiTheme="majorHAnsi" w:cstheme="majorHAnsi"/>
        </w:rPr>
        <w:t>e</w:t>
      </w:r>
      <w:r w:rsidR="0058368A" w:rsidRPr="00A933C5">
        <w:rPr>
          <w:rFonts w:asciiTheme="majorHAnsi" w:hAnsiTheme="majorHAnsi" w:cstheme="majorHAnsi"/>
        </w:rPr>
        <w:t>nsure all technological devices have current virus protection software installed</w:t>
      </w:r>
    </w:p>
    <w:p w14:paraId="336953E1" w14:textId="5BB04FD4" w:rsidR="0058368A" w:rsidRPr="00A933C5" w:rsidRDefault="00C33387" w:rsidP="00C33387">
      <w:pPr>
        <w:pStyle w:val="ListParagraph"/>
        <w:numPr>
          <w:ilvl w:val="0"/>
          <w:numId w:val="28"/>
        </w:numPr>
        <w:spacing w:after="0" w:line="360" w:lineRule="auto"/>
        <w:ind w:left="357" w:hanging="357"/>
        <w:rPr>
          <w:rFonts w:asciiTheme="majorHAnsi" w:hAnsiTheme="majorHAnsi" w:cstheme="majorHAnsi"/>
          <w:b/>
        </w:rPr>
      </w:pPr>
      <w:r w:rsidRPr="00A933C5">
        <w:rPr>
          <w:rFonts w:asciiTheme="majorHAnsi" w:hAnsiTheme="majorHAnsi" w:cstheme="majorHAnsi"/>
        </w:rPr>
        <w:t>d</w:t>
      </w:r>
      <w:r w:rsidR="0058368A" w:rsidRPr="00A933C5">
        <w:rPr>
          <w:rFonts w:asciiTheme="majorHAnsi" w:hAnsiTheme="majorHAnsi" w:cstheme="majorHAnsi"/>
        </w:rPr>
        <w:t>evelop guidelines about how technology will be used within our Service</w:t>
      </w:r>
    </w:p>
    <w:p w14:paraId="33582C96" w14:textId="77777777" w:rsidR="00C33387" w:rsidRPr="00A933C5" w:rsidRDefault="00C33387" w:rsidP="00C33387">
      <w:pPr>
        <w:numPr>
          <w:ilvl w:val="0"/>
          <w:numId w:val="28"/>
        </w:numPr>
        <w:spacing w:after="0" w:line="360" w:lineRule="auto"/>
        <w:ind w:left="357" w:hanging="357"/>
        <w:rPr>
          <w:rFonts w:asciiTheme="majorHAnsi" w:hAnsiTheme="majorHAnsi"/>
          <w:b/>
        </w:rPr>
      </w:pPr>
      <w:r w:rsidRPr="00A933C5">
        <w:rPr>
          <w:rFonts w:asciiTheme="majorHAnsi" w:hAnsiTheme="majorHAnsi"/>
        </w:rPr>
        <w:t>provide information to parents about technology use within the Service</w:t>
      </w:r>
    </w:p>
    <w:p w14:paraId="4DE31359" w14:textId="45319A87" w:rsidR="00C33387" w:rsidRPr="00A933C5" w:rsidRDefault="00C33387" w:rsidP="00C33387">
      <w:pPr>
        <w:pStyle w:val="ListParagraph"/>
        <w:numPr>
          <w:ilvl w:val="0"/>
          <w:numId w:val="28"/>
        </w:numPr>
        <w:spacing w:after="0" w:line="360" w:lineRule="auto"/>
        <w:ind w:left="357" w:hanging="357"/>
        <w:rPr>
          <w:rFonts w:asciiTheme="majorHAnsi" w:hAnsiTheme="majorHAnsi" w:cstheme="majorHAnsi"/>
          <w:b/>
        </w:rPr>
      </w:pPr>
      <w:r w:rsidRPr="00A933C5">
        <w:rPr>
          <w:rFonts w:asciiTheme="majorHAnsi" w:hAnsiTheme="majorHAnsi"/>
        </w:rPr>
        <w:lastRenderedPageBreak/>
        <w:t xml:space="preserve">seek permission from families to use digital documentation including photographs of children via social media and/or other forms of documentation platforms (see: </w:t>
      </w:r>
      <w:r w:rsidRPr="00A933C5">
        <w:rPr>
          <w:rFonts w:asciiTheme="majorHAnsi" w:hAnsiTheme="majorHAnsi"/>
          <w:i/>
          <w:iCs/>
        </w:rPr>
        <w:t>Social Media Policy)</w:t>
      </w:r>
    </w:p>
    <w:p w14:paraId="1B020683" w14:textId="62AF326B" w:rsidR="00B1230C" w:rsidRPr="00A933C5" w:rsidRDefault="00B1230C" w:rsidP="00B1230C">
      <w:pPr>
        <w:numPr>
          <w:ilvl w:val="0"/>
          <w:numId w:val="28"/>
        </w:numPr>
        <w:spacing w:after="0" w:line="360" w:lineRule="auto"/>
        <w:rPr>
          <w:rFonts w:asciiTheme="majorHAnsi" w:hAnsiTheme="majorHAnsi"/>
          <w:b/>
        </w:rPr>
      </w:pPr>
      <w:r w:rsidRPr="00A933C5">
        <w:rPr>
          <w:rFonts w:asciiTheme="majorHAnsi" w:hAnsiTheme="majorHAnsi"/>
        </w:rPr>
        <w:t xml:space="preserve">ensure children, educators and parents are aware of our Service’s complaints handling process to raise any concerns they may have about the use of digital technologies or any other matter (see: </w:t>
      </w:r>
      <w:r w:rsidRPr="00A933C5">
        <w:rPr>
          <w:rFonts w:asciiTheme="majorHAnsi" w:hAnsiTheme="majorHAnsi"/>
          <w:i/>
          <w:iCs/>
        </w:rPr>
        <w:t>Dealing with Complaints Policy</w:t>
      </w:r>
      <w:r w:rsidRPr="00A933C5">
        <w:rPr>
          <w:rFonts w:asciiTheme="majorHAnsi" w:hAnsiTheme="majorHAnsi"/>
        </w:rPr>
        <w:t xml:space="preserve">) </w:t>
      </w:r>
    </w:p>
    <w:p w14:paraId="6CA0B051" w14:textId="2E995911" w:rsidR="00C33387" w:rsidRPr="00A933C5" w:rsidRDefault="00C33387" w:rsidP="00C33387">
      <w:pPr>
        <w:numPr>
          <w:ilvl w:val="0"/>
          <w:numId w:val="28"/>
        </w:numPr>
        <w:spacing w:after="0" w:line="360" w:lineRule="auto"/>
        <w:rPr>
          <w:rFonts w:asciiTheme="majorHAnsi" w:hAnsiTheme="majorHAnsi"/>
          <w:b/>
        </w:rPr>
      </w:pPr>
      <w:r w:rsidRPr="00A933C5">
        <w:rPr>
          <w:rFonts w:asciiTheme="majorHAnsi" w:hAnsiTheme="majorHAnsi"/>
        </w:rPr>
        <w:t>provide a range of technology devices for educators to utilise- Smartboards, iPads, printers</w:t>
      </w:r>
    </w:p>
    <w:p w14:paraId="4BFAB10D" w14:textId="19F4C75E" w:rsidR="001927BE" w:rsidRPr="00A933C5" w:rsidRDefault="001927BE" w:rsidP="00C33387">
      <w:pPr>
        <w:numPr>
          <w:ilvl w:val="0"/>
          <w:numId w:val="28"/>
        </w:numPr>
        <w:spacing w:after="0" w:line="360" w:lineRule="auto"/>
        <w:rPr>
          <w:rFonts w:asciiTheme="majorHAnsi" w:hAnsiTheme="majorHAnsi"/>
          <w:bCs/>
        </w:rPr>
      </w:pPr>
      <w:r w:rsidRPr="00A933C5">
        <w:rPr>
          <w:rFonts w:asciiTheme="majorHAnsi" w:hAnsiTheme="majorHAnsi"/>
          <w:bCs/>
        </w:rPr>
        <w:t>must ensure that no breaches of copyright eventuate if screening/viewing DVDs</w:t>
      </w:r>
    </w:p>
    <w:bookmarkEnd w:id="1"/>
    <w:p w14:paraId="10FAFABD" w14:textId="0B4FC896" w:rsidR="00F66F19" w:rsidRPr="00A933C5" w:rsidRDefault="00F66F19" w:rsidP="0058368A">
      <w:pPr>
        <w:spacing w:after="0" w:line="360" w:lineRule="auto"/>
        <w:rPr>
          <w:rFonts w:asciiTheme="majorHAnsi" w:hAnsiTheme="majorHAnsi"/>
        </w:rPr>
      </w:pPr>
    </w:p>
    <w:p w14:paraId="20C820EE" w14:textId="12016B43" w:rsidR="00F26600" w:rsidRPr="00BE13F3" w:rsidRDefault="00F66F19" w:rsidP="00F26600">
      <w:pPr>
        <w:spacing w:after="0" w:line="360" w:lineRule="auto"/>
        <w:rPr>
          <w:color w:val="008000"/>
          <w:sz w:val="24"/>
          <w:szCs w:val="24"/>
          <w:lang w:val="en-US"/>
        </w:rPr>
      </w:pPr>
      <w:r w:rsidRPr="00BE13F3">
        <w:rPr>
          <w:color w:val="008000"/>
          <w:sz w:val="24"/>
          <w:szCs w:val="24"/>
          <w:lang w:val="en-US"/>
        </w:rPr>
        <w:t>EDUCATORS WILL:</w:t>
      </w:r>
    </w:p>
    <w:p w14:paraId="21104AF3" w14:textId="66656D6F" w:rsidR="0058368A" w:rsidRPr="00A933C5" w:rsidRDefault="00E76DB1" w:rsidP="00675B96">
      <w:pPr>
        <w:pStyle w:val="ListParagraph"/>
        <w:numPr>
          <w:ilvl w:val="0"/>
          <w:numId w:val="31"/>
        </w:numPr>
        <w:spacing w:after="0" w:line="360" w:lineRule="auto"/>
        <w:rPr>
          <w:rFonts w:asciiTheme="majorHAnsi" w:hAnsiTheme="majorHAnsi"/>
          <w:szCs w:val="28"/>
        </w:rPr>
      </w:pPr>
      <w:bookmarkStart w:id="3" w:name="_Hlk22568942"/>
      <w:r w:rsidRPr="00A933C5">
        <w:rPr>
          <w:rFonts w:asciiTheme="majorHAnsi" w:hAnsiTheme="majorHAnsi" w:cs="Calibri"/>
        </w:rPr>
        <w:t>c</w:t>
      </w:r>
      <w:r w:rsidR="0058368A" w:rsidRPr="00A933C5">
        <w:rPr>
          <w:rFonts w:asciiTheme="majorHAnsi" w:hAnsiTheme="majorHAnsi" w:cs="Calibri"/>
        </w:rPr>
        <w:t>omply with current legislation and Service policies</w:t>
      </w:r>
    </w:p>
    <w:p w14:paraId="0918006E" w14:textId="512CC689" w:rsidR="0058368A" w:rsidRPr="00A933C5" w:rsidRDefault="00E76DB1" w:rsidP="00675B96">
      <w:pPr>
        <w:pStyle w:val="ListParagraph"/>
        <w:numPr>
          <w:ilvl w:val="0"/>
          <w:numId w:val="31"/>
        </w:numPr>
        <w:spacing w:after="0" w:line="360" w:lineRule="auto"/>
        <w:rPr>
          <w:rFonts w:asciiTheme="majorHAnsi" w:hAnsiTheme="majorHAnsi"/>
          <w:szCs w:val="28"/>
        </w:rPr>
      </w:pPr>
      <w:r w:rsidRPr="00A933C5">
        <w:rPr>
          <w:rFonts w:asciiTheme="majorHAnsi" w:hAnsiTheme="majorHAnsi" w:cs="Calibri"/>
        </w:rPr>
        <w:t>k</w:t>
      </w:r>
      <w:r w:rsidR="0058368A" w:rsidRPr="00A933C5">
        <w:rPr>
          <w:rFonts w:asciiTheme="majorHAnsi" w:hAnsiTheme="majorHAnsi" w:cs="Calibri"/>
        </w:rPr>
        <w:t>eep passwords confidential</w:t>
      </w:r>
    </w:p>
    <w:p w14:paraId="3DC94844" w14:textId="314609EC" w:rsidR="00E76DB1" w:rsidRPr="00A933C5" w:rsidRDefault="00E76DB1" w:rsidP="00675B96">
      <w:pPr>
        <w:pStyle w:val="ListParagraph"/>
        <w:numPr>
          <w:ilvl w:val="0"/>
          <w:numId w:val="31"/>
        </w:numPr>
        <w:spacing w:after="0" w:line="360" w:lineRule="auto"/>
        <w:rPr>
          <w:rFonts w:asciiTheme="majorHAnsi" w:hAnsiTheme="majorHAnsi"/>
          <w:szCs w:val="28"/>
        </w:rPr>
      </w:pPr>
      <w:r w:rsidRPr="00A933C5">
        <w:rPr>
          <w:rFonts w:asciiTheme="majorHAnsi" w:hAnsiTheme="majorHAnsi" w:cs="Calibri"/>
        </w:rPr>
        <w:t>model appropriate use of digital devices and online services for learning purposes</w:t>
      </w:r>
    </w:p>
    <w:p w14:paraId="50E0D57E" w14:textId="77777777" w:rsidR="00B1230C" w:rsidRPr="00A933C5" w:rsidRDefault="00B1230C" w:rsidP="00B1230C">
      <w:pPr>
        <w:pStyle w:val="ListParagraph"/>
        <w:numPr>
          <w:ilvl w:val="0"/>
          <w:numId w:val="31"/>
        </w:numPr>
        <w:spacing w:after="0" w:line="360" w:lineRule="auto"/>
        <w:rPr>
          <w:rFonts w:asciiTheme="majorHAnsi" w:hAnsiTheme="majorHAnsi"/>
          <w:szCs w:val="28"/>
        </w:rPr>
      </w:pPr>
      <w:r w:rsidRPr="00A933C5">
        <w:rPr>
          <w:rFonts w:asciiTheme="majorHAnsi" w:hAnsiTheme="majorHAnsi" w:cs="Calibri"/>
        </w:rPr>
        <w:t>identify and minimise risks to children in physical and online environments</w:t>
      </w:r>
    </w:p>
    <w:p w14:paraId="5FCCF23C" w14:textId="1E9973A8" w:rsidR="00B1230C" w:rsidRPr="00A933C5" w:rsidRDefault="00B1230C" w:rsidP="00B1230C">
      <w:pPr>
        <w:pStyle w:val="ListParagraph"/>
        <w:numPr>
          <w:ilvl w:val="0"/>
          <w:numId w:val="31"/>
        </w:numPr>
        <w:spacing w:after="0" w:line="360" w:lineRule="auto"/>
        <w:rPr>
          <w:rFonts w:asciiTheme="majorHAnsi" w:hAnsiTheme="majorHAnsi"/>
          <w:szCs w:val="28"/>
        </w:rPr>
      </w:pPr>
      <w:r w:rsidRPr="00A933C5">
        <w:rPr>
          <w:rFonts w:asciiTheme="majorHAnsi" w:hAnsiTheme="majorHAnsi" w:cs="Calibri"/>
        </w:rPr>
        <w:t>only permit children to use devices in open areas of the service to ensure close monitoring and supervision</w:t>
      </w:r>
    </w:p>
    <w:p w14:paraId="66F7700F" w14:textId="762E0D9B" w:rsidR="00E76DB1" w:rsidRPr="00A933C5" w:rsidRDefault="00E76DB1" w:rsidP="00675B96">
      <w:pPr>
        <w:pStyle w:val="ListParagraph"/>
        <w:numPr>
          <w:ilvl w:val="0"/>
          <w:numId w:val="31"/>
        </w:numPr>
        <w:spacing w:after="0" w:line="360" w:lineRule="auto"/>
        <w:rPr>
          <w:rFonts w:asciiTheme="majorHAnsi" w:hAnsiTheme="majorHAnsi"/>
          <w:szCs w:val="28"/>
        </w:rPr>
      </w:pPr>
      <w:r w:rsidRPr="00A933C5">
        <w:rPr>
          <w:rFonts w:asciiTheme="majorHAnsi" w:hAnsiTheme="majorHAnsi" w:cs="Calibri"/>
        </w:rPr>
        <w:t>respond to and report any breaches and incidents of inappropriate use of digital devices and online services to management</w:t>
      </w:r>
    </w:p>
    <w:p w14:paraId="78D53F9E" w14:textId="7622A5B4" w:rsidR="0058368A" w:rsidRPr="00A933C5" w:rsidRDefault="00E76DB1" w:rsidP="00675B96">
      <w:pPr>
        <w:pStyle w:val="ListParagraph"/>
        <w:numPr>
          <w:ilvl w:val="0"/>
          <w:numId w:val="31"/>
        </w:numPr>
        <w:spacing w:after="0" w:line="360" w:lineRule="auto"/>
        <w:rPr>
          <w:rFonts w:asciiTheme="majorHAnsi" w:hAnsiTheme="majorHAnsi"/>
          <w:szCs w:val="28"/>
        </w:rPr>
      </w:pPr>
      <w:r w:rsidRPr="00A933C5">
        <w:rPr>
          <w:rFonts w:asciiTheme="majorHAnsi" w:hAnsiTheme="majorHAnsi" w:cs="Calibri"/>
        </w:rPr>
        <w:t>l</w:t>
      </w:r>
      <w:r w:rsidR="0058368A" w:rsidRPr="00A933C5">
        <w:rPr>
          <w:rFonts w:asciiTheme="majorHAnsi" w:hAnsiTheme="majorHAnsi" w:cs="Calibri"/>
        </w:rPr>
        <w:t>og out of computers and software programs after each us</w:t>
      </w:r>
      <w:r w:rsidRPr="00A933C5">
        <w:rPr>
          <w:rFonts w:asciiTheme="majorHAnsi" w:hAnsiTheme="majorHAnsi" w:cs="Calibri"/>
        </w:rPr>
        <w:t>e</w:t>
      </w:r>
      <w:r w:rsidR="0058368A" w:rsidRPr="00A933C5">
        <w:rPr>
          <w:rFonts w:asciiTheme="majorHAnsi" w:hAnsiTheme="majorHAnsi" w:cs="Calibri"/>
        </w:rPr>
        <w:t xml:space="preserve"> </w:t>
      </w:r>
    </w:p>
    <w:p w14:paraId="27F6916D" w14:textId="09D5AAAA" w:rsidR="0058368A" w:rsidRPr="00A933C5" w:rsidRDefault="00E76DB1" w:rsidP="00675B96">
      <w:pPr>
        <w:pStyle w:val="ListParagraph"/>
        <w:numPr>
          <w:ilvl w:val="0"/>
          <w:numId w:val="31"/>
        </w:numPr>
        <w:spacing w:after="0" w:line="360" w:lineRule="auto"/>
        <w:rPr>
          <w:rFonts w:asciiTheme="majorHAnsi" w:hAnsiTheme="majorHAnsi"/>
          <w:szCs w:val="28"/>
        </w:rPr>
      </w:pPr>
      <w:r w:rsidRPr="00A933C5">
        <w:rPr>
          <w:rFonts w:asciiTheme="majorHAnsi" w:hAnsiTheme="majorHAnsi"/>
          <w:szCs w:val="28"/>
        </w:rPr>
        <w:t>o</w:t>
      </w:r>
      <w:r w:rsidR="0058368A" w:rsidRPr="00A933C5">
        <w:rPr>
          <w:rFonts w:asciiTheme="majorHAnsi" w:hAnsiTheme="majorHAnsi"/>
          <w:szCs w:val="28"/>
        </w:rPr>
        <w:t>nly access and modify files and data for which they have authorisation</w:t>
      </w:r>
    </w:p>
    <w:p w14:paraId="3935D458" w14:textId="78D687F0" w:rsidR="0058368A" w:rsidRPr="00A933C5" w:rsidRDefault="00675B96" w:rsidP="00675B96">
      <w:pPr>
        <w:pStyle w:val="ListParagraph"/>
        <w:numPr>
          <w:ilvl w:val="0"/>
          <w:numId w:val="31"/>
        </w:numPr>
        <w:spacing w:after="0" w:line="360" w:lineRule="auto"/>
        <w:rPr>
          <w:rFonts w:asciiTheme="majorHAnsi" w:hAnsiTheme="majorHAnsi"/>
          <w:szCs w:val="28"/>
        </w:rPr>
      </w:pPr>
      <w:r w:rsidRPr="00A933C5">
        <w:rPr>
          <w:rFonts w:asciiTheme="majorHAnsi" w:hAnsiTheme="majorHAnsi"/>
          <w:szCs w:val="28"/>
        </w:rPr>
        <w:t>n</w:t>
      </w:r>
      <w:r w:rsidR="0058368A" w:rsidRPr="00A933C5">
        <w:rPr>
          <w:rFonts w:asciiTheme="majorHAnsi" w:hAnsiTheme="majorHAnsi"/>
          <w:szCs w:val="28"/>
        </w:rPr>
        <w:t xml:space="preserve">ot harass, slander, intimidate, embarrass, defame, or seek to offend another person, group of people, or organisation via technological devices </w:t>
      </w:r>
    </w:p>
    <w:p w14:paraId="61201453" w14:textId="5352DC5E" w:rsidR="0058368A" w:rsidRPr="00A933C5" w:rsidRDefault="00675B96" w:rsidP="00675B96">
      <w:pPr>
        <w:pStyle w:val="ListParagraph"/>
        <w:numPr>
          <w:ilvl w:val="0"/>
          <w:numId w:val="31"/>
        </w:numPr>
        <w:spacing w:after="0" w:line="360" w:lineRule="auto"/>
        <w:rPr>
          <w:rFonts w:asciiTheme="majorHAnsi" w:hAnsiTheme="majorHAnsi"/>
          <w:szCs w:val="28"/>
        </w:rPr>
      </w:pPr>
      <w:r w:rsidRPr="00A933C5">
        <w:rPr>
          <w:rFonts w:asciiTheme="majorHAnsi" w:hAnsiTheme="majorHAnsi"/>
          <w:szCs w:val="28"/>
        </w:rPr>
        <w:t>n</w:t>
      </w:r>
      <w:r w:rsidR="0058368A" w:rsidRPr="00A933C5">
        <w:rPr>
          <w:rFonts w:asciiTheme="majorHAnsi" w:hAnsiTheme="majorHAnsi"/>
          <w:szCs w:val="28"/>
        </w:rPr>
        <w:t>ot make copies of, transmit, steal, or loan copies to other persons of Service documents</w:t>
      </w:r>
    </w:p>
    <w:p w14:paraId="26B8A49F" w14:textId="3CE86834" w:rsidR="0058368A" w:rsidRPr="00A933C5" w:rsidRDefault="00675B96" w:rsidP="00675B96">
      <w:pPr>
        <w:pStyle w:val="ListParagraph"/>
        <w:numPr>
          <w:ilvl w:val="0"/>
          <w:numId w:val="31"/>
        </w:numPr>
        <w:spacing w:after="0" w:line="360" w:lineRule="auto"/>
        <w:rPr>
          <w:rFonts w:asciiTheme="majorHAnsi" w:hAnsiTheme="majorHAnsi"/>
          <w:szCs w:val="28"/>
        </w:rPr>
      </w:pPr>
      <w:r w:rsidRPr="00A933C5">
        <w:rPr>
          <w:rFonts w:asciiTheme="majorHAnsi" w:hAnsiTheme="majorHAnsi"/>
          <w:szCs w:val="28"/>
        </w:rPr>
        <w:t>n</w:t>
      </w:r>
      <w:r w:rsidR="0058368A" w:rsidRPr="00A933C5">
        <w:rPr>
          <w:rFonts w:asciiTheme="majorHAnsi" w:hAnsiTheme="majorHAnsi"/>
          <w:szCs w:val="28"/>
        </w:rPr>
        <w:t xml:space="preserve">ot use personal mobile devices to take photos </w:t>
      </w:r>
      <w:r w:rsidR="00425447" w:rsidRPr="00A933C5">
        <w:rPr>
          <w:rFonts w:asciiTheme="majorHAnsi" w:hAnsiTheme="majorHAnsi"/>
          <w:szCs w:val="28"/>
        </w:rPr>
        <w:t xml:space="preserve">at the OSHC Service, access social media (Facebook, Instagram or other) </w:t>
      </w:r>
      <w:r w:rsidR="0058368A" w:rsidRPr="00A933C5">
        <w:rPr>
          <w:rFonts w:asciiTheme="majorHAnsi" w:hAnsiTheme="majorHAnsi"/>
          <w:szCs w:val="28"/>
        </w:rPr>
        <w:t>or breach children and families’ privacy</w:t>
      </w:r>
    </w:p>
    <w:p w14:paraId="679E8EA6" w14:textId="77777777" w:rsidR="00425447" w:rsidRPr="00A933C5" w:rsidRDefault="00425447" w:rsidP="00425447">
      <w:pPr>
        <w:numPr>
          <w:ilvl w:val="0"/>
          <w:numId w:val="31"/>
        </w:numPr>
        <w:spacing w:after="0" w:line="360" w:lineRule="auto"/>
        <w:rPr>
          <w:rFonts w:asciiTheme="majorHAnsi" w:hAnsiTheme="majorHAnsi"/>
        </w:rPr>
      </w:pPr>
      <w:r w:rsidRPr="00A933C5">
        <w:rPr>
          <w:rFonts w:asciiTheme="majorHAnsi" w:hAnsiTheme="majorHAnsi"/>
        </w:rPr>
        <w:t>provide adequate supervision to children when using computers or other technology</w:t>
      </w:r>
    </w:p>
    <w:p w14:paraId="48D35D55" w14:textId="77777777" w:rsidR="00425447" w:rsidRPr="00A933C5" w:rsidRDefault="00425447" w:rsidP="00425447">
      <w:pPr>
        <w:numPr>
          <w:ilvl w:val="0"/>
          <w:numId w:val="31"/>
        </w:numPr>
        <w:spacing w:after="0" w:line="360" w:lineRule="auto"/>
        <w:rPr>
          <w:rFonts w:asciiTheme="majorHAnsi" w:hAnsiTheme="majorHAnsi"/>
        </w:rPr>
      </w:pPr>
      <w:r w:rsidRPr="00A933C5">
        <w:rPr>
          <w:rFonts w:asciiTheme="majorHAnsi" w:hAnsiTheme="majorHAnsi"/>
        </w:rPr>
        <w:t>ensure privacy levels are set on electronic devices when in use by young children</w:t>
      </w:r>
    </w:p>
    <w:p w14:paraId="6FB05659" w14:textId="77777777" w:rsidR="00425447" w:rsidRPr="00A933C5" w:rsidRDefault="00425447" w:rsidP="00425447">
      <w:pPr>
        <w:numPr>
          <w:ilvl w:val="0"/>
          <w:numId w:val="31"/>
        </w:numPr>
        <w:spacing w:after="0" w:line="360" w:lineRule="auto"/>
        <w:rPr>
          <w:rFonts w:asciiTheme="majorHAnsi" w:hAnsiTheme="majorHAnsi"/>
        </w:rPr>
      </w:pPr>
      <w:r w:rsidRPr="00A933C5">
        <w:rPr>
          <w:rFonts w:asciiTheme="majorHAnsi" w:hAnsiTheme="majorHAnsi"/>
        </w:rPr>
        <w:t>participate in professional development opportunities about online safety and digital technology</w:t>
      </w:r>
    </w:p>
    <w:p w14:paraId="7E599519" w14:textId="17B72705" w:rsidR="00425447" w:rsidRPr="00A933C5" w:rsidRDefault="00425447" w:rsidP="00425447">
      <w:pPr>
        <w:numPr>
          <w:ilvl w:val="0"/>
          <w:numId w:val="31"/>
        </w:numPr>
        <w:spacing w:after="0" w:line="360" w:lineRule="auto"/>
        <w:rPr>
          <w:rFonts w:asciiTheme="majorHAnsi" w:hAnsiTheme="majorHAnsi"/>
        </w:rPr>
      </w:pPr>
      <w:r w:rsidRPr="00A933C5">
        <w:rPr>
          <w:rFonts w:asciiTheme="majorHAnsi" w:hAnsiTheme="majorHAnsi"/>
        </w:rPr>
        <w:t xml:space="preserve">ensure children’s personal information </w:t>
      </w:r>
      <w:r w:rsidRPr="00A933C5">
        <w:rPr>
          <w:rFonts w:asciiTheme="majorHAnsi" w:hAnsiTheme="majorHAnsi"/>
          <w:bCs/>
        </w:rPr>
        <w:t>where children can be identified such as name, address, age, date of birth etc is not shared online</w:t>
      </w:r>
    </w:p>
    <w:p w14:paraId="7127D36F" w14:textId="3AF25953" w:rsidR="002563CE" w:rsidRPr="00A933C5" w:rsidRDefault="002563CE" w:rsidP="002563CE">
      <w:pPr>
        <w:numPr>
          <w:ilvl w:val="0"/>
          <w:numId w:val="31"/>
        </w:numPr>
        <w:spacing w:after="0" w:line="360" w:lineRule="auto"/>
        <w:rPr>
          <w:rFonts w:asciiTheme="majorHAnsi" w:hAnsiTheme="majorHAnsi"/>
        </w:rPr>
      </w:pPr>
      <w:r w:rsidRPr="00A933C5">
        <w:rPr>
          <w:rFonts w:asciiTheme="majorHAnsi" w:hAnsiTheme="majorHAnsi"/>
        </w:rPr>
        <w:t>ensure they are aware of their mandatory reporting requirements and report any concerns related to child safety including inappropriate use of digital technology to the Approved provider or nominated supervisor.</w:t>
      </w:r>
    </w:p>
    <w:bookmarkEnd w:id="3"/>
    <w:p w14:paraId="149033E4" w14:textId="77777777" w:rsidR="0058368A" w:rsidRDefault="0058368A" w:rsidP="0058368A">
      <w:pPr>
        <w:spacing w:after="0" w:line="360" w:lineRule="auto"/>
        <w:rPr>
          <w:rFonts w:asciiTheme="majorHAnsi" w:hAnsiTheme="majorHAnsi"/>
          <w:szCs w:val="28"/>
        </w:rPr>
      </w:pPr>
    </w:p>
    <w:p w14:paraId="139A0DA7" w14:textId="77777777" w:rsidR="006F5D0E" w:rsidRPr="00A933C5" w:rsidRDefault="006F5D0E" w:rsidP="0058368A">
      <w:pPr>
        <w:spacing w:after="0" w:line="360" w:lineRule="auto"/>
        <w:rPr>
          <w:rFonts w:asciiTheme="majorHAnsi" w:hAnsiTheme="majorHAnsi"/>
          <w:szCs w:val="28"/>
        </w:rPr>
      </w:pPr>
    </w:p>
    <w:p w14:paraId="1B170ECD" w14:textId="6194D277" w:rsidR="0058368A" w:rsidRPr="00BE13F3" w:rsidRDefault="0058368A" w:rsidP="0058368A">
      <w:pPr>
        <w:spacing w:after="0" w:line="360" w:lineRule="auto"/>
        <w:rPr>
          <w:rFonts w:cstheme="minorHAnsi"/>
          <w:color w:val="008000"/>
          <w:szCs w:val="28"/>
        </w:rPr>
      </w:pPr>
      <w:r w:rsidRPr="00BE13F3">
        <w:rPr>
          <w:rFonts w:cstheme="minorHAnsi"/>
          <w:color w:val="008000"/>
          <w:sz w:val="24"/>
        </w:rPr>
        <w:lastRenderedPageBreak/>
        <w:t>IN RE</w:t>
      </w:r>
      <w:r w:rsidR="00675B96" w:rsidRPr="00BE13F3">
        <w:rPr>
          <w:rFonts w:cstheme="minorHAnsi"/>
          <w:color w:val="008000"/>
          <w:sz w:val="24"/>
        </w:rPr>
        <w:t>LATION</w:t>
      </w:r>
      <w:r w:rsidRPr="00BE13F3">
        <w:rPr>
          <w:rFonts w:cstheme="minorHAnsi"/>
          <w:color w:val="008000"/>
          <w:sz w:val="24"/>
        </w:rPr>
        <w:t xml:space="preserve"> TO CHILDREN</w:t>
      </w:r>
      <w:r w:rsidR="00886EEC" w:rsidRPr="00BE13F3">
        <w:rPr>
          <w:rFonts w:cstheme="minorHAnsi"/>
          <w:color w:val="008000"/>
          <w:sz w:val="24"/>
        </w:rPr>
        <w:t xml:space="preserve"> </w:t>
      </w:r>
      <w:r w:rsidRPr="00BE13F3">
        <w:rPr>
          <w:rFonts w:cstheme="minorHAnsi"/>
          <w:color w:val="008000"/>
          <w:sz w:val="24"/>
        </w:rPr>
        <w:t xml:space="preserve">EDUCATORS WILL: </w:t>
      </w:r>
    </w:p>
    <w:p w14:paraId="3D490A9C" w14:textId="17CF10C9" w:rsidR="00675B96"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cs="Calibri"/>
        </w:rPr>
        <w:t>consider the developmental levels of children when using technology for learning</w:t>
      </w:r>
    </w:p>
    <w:p w14:paraId="5E9F7EA6" w14:textId="2335B0A6" w:rsidR="0058368A"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szCs w:val="28"/>
        </w:rPr>
        <w:t>s</w:t>
      </w:r>
      <w:r w:rsidR="0058368A" w:rsidRPr="00A933C5">
        <w:rPr>
          <w:rFonts w:asciiTheme="majorHAnsi" w:hAnsiTheme="majorHAnsi"/>
          <w:szCs w:val="28"/>
        </w:rPr>
        <w:t xml:space="preserve">upport children’s natural curiosity for technology within the </w:t>
      </w:r>
      <w:r w:rsidR="00886EEC" w:rsidRPr="00A933C5">
        <w:rPr>
          <w:rFonts w:asciiTheme="majorHAnsi" w:hAnsiTheme="majorHAnsi"/>
          <w:szCs w:val="28"/>
        </w:rPr>
        <w:t xml:space="preserve">OSHC </w:t>
      </w:r>
      <w:r w:rsidR="0058368A" w:rsidRPr="00A933C5">
        <w:rPr>
          <w:rFonts w:asciiTheme="majorHAnsi" w:hAnsiTheme="majorHAnsi"/>
          <w:szCs w:val="28"/>
        </w:rPr>
        <w:t>Service</w:t>
      </w:r>
    </w:p>
    <w:p w14:paraId="27CA9EA4" w14:textId="00CFA72A" w:rsidR="0058368A"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szCs w:val="28"/>
        </w:rPr>
        <w:t>p</w:t>
      </w:r>
      <w:r w:rsidR="0058368A" w:rsidRPr="00A933C5">
        <w:rPr>
          <w:rFonts w:asciiTheme="majorHAnsi" w:hAnsiTheme="majorHAnsi"/>
          <w:szCs w:val="28"/>
        </w:rPr>
        <w:t xml:space="preserve">rovide children with access to </w:t>
      </w:r>
      <w:r w:rsidR="002563CE" w:rsidRPr="00A933C5">
        <w:rPr>
          <w:rFonts w:asciiTheme="majorHAnsi" w:hAnsiTheme="majorHAnsi"/>
          <w:szCs w:val="28"/>
        </w:rPr>
        <w:t>age-</w:t>
      </w:r>
      <w:r w:rsidR="0058368A" w:rsidRPr="00A933C5">
        <w:rPr>
          <w:rFonts w:asciiTheme="majorHAnsi" w:hAnsiTheme="majorHAnsi"/>
          <w:szCs w:val="28"/>
        </w:rPr>
        <w:t>appropriate technologies to help develop their computer literacy skills</w:t>
      </w:r>
    </w:p>
    <w:p w14:paraId="394CA025" w14:textId="66B12AE8" w:rsidR="002563CE" w:rsidRPr="00A933C5" w:rsidRDefault="00886EEC" w:rsidP="002563CE">
      <w:pPr>
        <w:pStyle w:val="ListParagraph"/>
        <w:numPr>
          <w:ilvl w:val="0"/>
          <w:numId w:val="32"/>
        </w:numPr>
        <w:spacing w:after="0" w:line="360" w:lineRule="auto"/>
        <w:rPr>
          <w:rFonts w:asciiTheme="majorHAnsi" w:hAnsiTheme="majorHAnsi" w:cs="Calibri"/>
        </w:rPr>
      </w:pPr>
      <w:r w:rsidRPr="00A933C5">
        <w:rPr>
          <w:rFonts w:asciiTheme="majorHAnsi" w:hAnsiTheme="majorHAnsi" w:cs="Calibri"/>
        </w:rPr>
        <w:t>educator children on ways to recognise safe physical and online environments</w:t>
      </w:r>
    </w:p>
    <w:p w14:paraId="35C7F1A8" w14:textId="68AD1AA3" w:rsidR="00886EEC" w:rsidRPr="00A933C5" w:rsidRDefault="00886EEC" w:rsidP="002563CE">
      <w:pPr>
        <w:pStyle w:val="ListParagraph"/>
        <w:numPr>
          <w:ilvl w:val="0"/>
          <w:numId w:val="32"/>
        </w:numPr>
        <w:spacing w:after="0" w:line="360" w:lineRule="auto"/>
        <w:rPr>
          <w:rFonts w:asciiTheme="majorHAnsi" w:hAnsiTheme="majorHAnsi" w:cs="Calibri"/>
        </w:rPr>
      </w:pPr>
      <w:r w:rsidRPr="00A933C5">
        <w:rPr>
          <w:rFonts w:asciiTheme="majorHAnsi" w:hAnsiTheme="majorHAnsi" w:cs="Calibri"/>
        </w:rPr>
        <w:t>discuss online behaviour as part of discussions and activities promoting respectful relationships</w:t>
      </w:r>
    </w:p>
    <w:p w14:paraId="2334C87B" w14:textId="5E78D9A5" w:rsidR="0058368A"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szCs w:val="28"/>
        </w:rPr>
        <w:t>o</w:t>
      </w:r>
      <w:r w:rsidR="0058368A" w:rsidRPr="00A933C5">
        <w:rPr>
          <w:rFonts w:asciiTheme="majorHAnsi" w:hAnsiTheme="majorHAnsi"/>
          <w:szCs w:val="28"/>
        </w:rPr>
        <w:t>nly provide programs or apps that they have viewed and assessed prior to introducing to children</w:t>
      </w:r>
    </w:p>
    <w:p w14:paraId="4B231EFD" w14:textId="28CBCA18" w:rsidR="0058368A"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szCs w:val="28"/>
        </w:rPr>
        <w:t>o</w:t>
      </w:r>
      <w:r w:rsidR="0058368A" w:rsidRPr="00A933C5">
        <w:rPr>
          <w:rFonts w:asciiTheme="majorHAnsi" w:hAnsiTheme="majorHAnsi"/>
          <w:szCs w:val="28"/>
        </w:rPr>
        <w:t>nly provide games that are age-appropriate and non-violent</w:t>
      </w:r>
    </w:p>
    <w:p w14:paraId="0B29E9D8" w14:textId="45608498" w:rsidR="0058368A"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szCs w:val="28"/>
        </w:rPr>
        <w:t>s</w:t>
      </w:r>
      <w:r w:rsidR="0058368A" w:rsidRPr="00A933C5">
        <w:rPr>
          <w:rFonts w:asciiTheme="majorHAnsi" w:hAnsiTheme="majorHAnsi"/>
          <w:szCs w:val="28"/>
        </w:rPr>
        <w:t>trictly supervise all children engaged in using technology</w:t>
      </w:r>
    </w:p>
    <w:p w14:paraId="3AFBD46D" w14:textId="4E4F7878" w:rsidR="0058368A"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szCs w:val="28"/>
        </w:rPr>
        <w:t>b</w:t>
      </w:r>
      <w:r w:rsidR="0058368A" w:rsidRPr="00A933C5">
        <w:rPr>
          <w:rFonts w:asciiTheme="majorHAnsi" w:hAnsiTheme="majorHAnsi"/>
          <w:szCs w:val="28"/>
        </w:rPr>
        <w:t>uild on children’s learning and inspire the ongoing and enthusiastic acquisition of knowledge through technology</w:t>
      </w:r>
    </w:p>
    <w:p w14:paraId="6A1126D9" w14:textId="46976500" w:rsidR="0058368A"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szCs w:val="28"/>
        </w:rPr>
        <w:t>u</w:t>
      </w:r>
      <w:r w:rsidR="0058368A" w:rsidRPr="00A933C5">
        <w:rPr>
          <w:rFonts w:asciiTheme="majorHAnsi" w:hAnsiTheme="majorHAnsi"/>
          <w:szCs w:val="28"/>
        </w:rPr>
        <w:t xml:space="preserve">se technology to build on current projects and document children’s learning </w:t>
      </w:r>
    </w:p>
    <w:p w14:paraId="2F0C3716" w14:textId="1FB6F122" w:rsidR="0058368A" w:rsidRPr="00A933C5" w:rsidRDefault="00675B96" w:rsidP="00675B96">
      <w:pPr>
        <w:pStyle w:val="ListParagraph"/>
        <w:numPr>
          <w:ilvl w:val="0"/>
          <w:numId w:val="32"/>
        </w:numPr>
        <w:spacing w:after="0" w:line="360" w:lineRule="auto"/>
        <w:rPr>
          <w:rFonts w:asciiTheme="majorHAnsi" w:hAnsiTheme="majorHAnsi"/>
          <w:szCs w:val="28"/>
        </w:rPr>
      </w:pPr>
      <w:r w:rsidRPr="00A933C5">
        <w:rPr>
          <w:rFonts w:asciiTheme="majorHAnsi" w:hAnsiTheme="majorHAnsi"/>
          <w:szCs w:val="28"/>
        </w:rPr>
        <w:t>l</w:t>
      </w:r>
      <w:r w:rsidR="0058368A" w:rsidRPr="00A933C5">
        <w:rPr>
          <w:rFonts w:asciiTheme="majorHAnsi" w:hAnsiTheme="majorHAnsi"/>
          <w:szCs w:val="28"/>
        </w:rPr>
        <w:t>imit the amount of time spent on screens as per recommended screen times</w:t>
      </w:r>
    </w:p>
    <w:p w14:paraId="484D700E" w14:textId="31313245" w:rsidR="00675B96" w:rsidRPr="00A933C5" w:rsidRDefault="00675B96" w:rsidP="00675B96">
      <w:pPr>
        <w:pStyle w:val="ListParagraph"/>
        <w:numPr>
          <w:ilvl w:val="0"/>
          <w:numId w:val="32"/>
        </w:numPr>
        <w:spacing w:after="0" w:line="360" w:lineRule="auto"/>
        <w:rPr>
          <w:rFonts w:asciiTheme="majorHAnsi" w:hAnsiTheme="majorHAnsi" w:cs="Calibri"/>
        </w:rPr>
      </w:pPr>
      <w:r w:rsidRPr="00A933C5">
        <w:rPr>
          <w:rFonts w:asciiTheme="majorHAnsi" w:hAnsiTheme="majorHAnsi" w:cs="Calibri"/>
        </w:rPr>
        <w:t>support children in turn-taking and learning to share when using digital technologies in collaboration with others</w:t>
      </w:r>
    </w:p>
    <w:p w14:paraId="770CAB75" w14:textId="77777777" w:rsidR="002563CE" w:rsidRPr="00A933C5" w:rsidRDefault="002563CE" w:rsidP="002563CE">
      <w:pPr>
        <w:pStyle w:val="ListParagraph"/>
        <w:numPr>
          <w:ilvl w:val="0"/>
          <w:numId w:val="32"/>
        </w:numPr>
        <w:spacing w:after="0" w:line="360" w:lineRule="auto"/>
        <w:rPr>
          <w:rFonts w:asciiTheme="majorHAnsi" w:hAnsiTheme="majorHAnsi" w:cs="Calibri"/>
        </w:rPr>
      </w:pPr>
      <w:r w:rsidRPr="00A933C5">
        <w:rPr>
          <w:rFonts w:asciiTheme="majorHAnsi" w:hAnsiTheme="majorHAnsi" w:cs="Calibri"/>
        </w:rPr>
        <w:t>provide a child safe environment to children- reminding them if they encounter anything unexpected that makes them feel uncomfortable, scared or upset, they can seek support from staff</w:t>
      </w:r>
    </w:p>
    <w:p w14:paraId="53EE1AB9" w14:textId="3215C5BF" w:rsidR="0058368A" w:rsidRPr="00A933C5" w:rsidRDefault="00675B96" w:rsidP="00675B96">
      <w:pPr>
        <w:pStyle w:val="ListParagraph"/>
        <w:numPr>
          <w:ilvl w:val="0"/>
          <w:numId w:val="32"/>
        </w:numPr>
        <w:spacing w:after="200" w:line="360" w:lineRule="auto"/>
        <w:jc w:val="both"/>
        <w:rPr>
          <w:rFonts w:asciiTheme="majorHAnsi" w:hAnsiTheme="majorHAnsi" w:cstheme="majorHAnsi"/>
        </w:rPr>
      </w:pPr>
      <w:r w:rsidRPr="00A933C5">
        <w:rPr>
          <w:rFonts w:asciiTheme="majorHAnsi" w:hAnsiTheme="majorHAnsi" w:cstheme="majorHAnsi"/>
        </w:rPr>
        <w:t>d</w:t>
      </w:r>
      <w:r w:rsidR="0058368A" w:rsidRPr="00A933C5">
        <w:rPr>
          <w:rFonts w:asciiTheme="majorHAnsi" w:hAnsiTheme="majorHAnsi" w:cstheme="majorHAnsi"/>
        </w:rPr>
        <w:t>iscuss with children the role of screen time in their lives and support them in making appropriate choices about their use of screen time for both education and recreation</w:t>
      </w:r>
    </w:p>
    <w:p w14:paraId="70840725" w14:textId="028ED409" w:rsidR="0058368A" w:rsidRPr="00A933C5" w:rsidRDefault="00675B96" w:rsidP="00675B96">
      <w:pPr>
        <w:pStyle w:val="ListParagraph"/>
        <w:numPr>
          <w:ilvl w:val="0"/>
          <w:numId w:val="32"/>
        </w:numPr>
        <w:spacing w:after="200" w:line="360" w:lineRule="auto"/>
        <w:jc w:val="both"/>
        <w:rPr>
          <w:rFonts w:asciiTheme="majorHAnsi" w:hAnsiTheme="majorHAnsi" w:cstheme="majorHAnsi"/>
        </w:rPr>
      </w:pPr>
      <w:r w:rsidRPr="00A933C5">
        <w:rPr>
          <w:rFonts w:asciiTheme="majorHAnsi" w:hAnsiTheme="majorHAnsi" w:cstheme="majorHAnsi"/>
        </w:rPr>
        <w:t>m</w:t>
      </w:r>
      <w:r w:rsidR="0058368A" w:rsidRPr="00A933C5">
        <w:rPr>
          <w:rFonts w:asciiTheme="majorHAnsi" w:hAnsiTheme="majorHAnsi" w:cstheme="majorHAnsi"/>
        </w:rPr>
        <w:t xml:space="preserve">odel appropriate screen behaviours </w:t>
      </w:r>
      <w:r w:rsidRPr="00A933C5">
        <w:rPr>
          <w:rFonts w:asciiTheme="majorHAnsi" w:hAnsiTheme="majorHAnsi" w:cstheme="majorHAnsi"/>
        </w:rPr>
        <w:t xml:space="preserve">and self-regulation </w:t>
      </w:r>
      <w:r w:rsidR="0058368A" w:rsidRPr="00A933C5">
        <w:rPr>
          <w:rFonts w:asciiTheme="majorHAnsi" w:hAnsiTheme="majorHAnsi" w:cstheme="majorHAnsi"/>
        </w:rPr>
        <w:t>to the children</w:t>
      </w:r>
    </w:p>
    <w:p w14:paraId="1413026B" w14:textId="07953C97" w:rsidR="0058368A" w:rsidRPr="00A933C5" w:rsidRDefault="00675B96" w:rsidP="00675B96">
      <w:pPr>
        <w:pStyle w:val="ListParagraph"/>
        <w:numPr>
          <w:ilvl w:val="0"/>
          <w:numId w:val="32"/>
        </w:numPr>
        <w:spacing w:after="200" w:line="360" w:lineRule="auto"/>
        <w:jc w:val="both"/>
        <w:rPr>
          <w:rFonts w:asciiTheme="majorHAnsi" w:hAnsiTheme="majorHAnsi" w:cstheme="majorHAnsi"/>
        </w:rPr>
      </w:pPr>
      <w:r w:rsidRPr="00A933C5">
        <w:rPr>
          <w:rFonts w:asciiTheme="majorHAnsi" w:hAnsiTheme="majorHAnsi" w:cstheme="majorHAnsi"/>
        </w:rPr>
        <w:t>e</w:t>
      </w:r>
      <w:r w:rsidR="0058368A" w:rsidRPr="00A933C5">
        <w:rPr>
          <w:rFonts w:asciiTheme="majorHAnsi" w:hAnsiTheme="majorHAnsi" w:cstheme="majorHAnsi"/>
        </w:rPr>
        <w:t xml:space="preserve">ncourage </w:t>
      </w:r>
      <w:r w:rsidR="00EA586B" w:rsidRPr="00A933C5">
        <w:rPr>
          <w:rFonts w:asciiTheme="majorHAnsi" w:hAnsiTheme="majorHAnsi" w:cstheme="majorHAnsi"/>
        </w:rPr>
        <w:t>alternative</w:t>
      </w:r>
      <w:r w:rsidR="0058368A" w:rsidRPr="00A933C5">
        <w:rPr>
          <w:rFonts w:asciiTheme="majorHAnsi" w:hAnsiTheme="majorHAnsi" w:cstheme="majorHAnsi"/>
        </w:rPr>
        <w:t xml:space="preserve"> </w:t>
      </w:r>
      <w:r w:rsidR="00EA586B" w:rsidRPr="00A933C5">
        <w:rPr>
          <w:rFonts w:asciiTheme="majorHAnsi" w:hAnsiTheme="majorHAnsi" w:cstheme="majorHAnsi"/>
        </w:rPr>
        <w:t>leisure</w:t>
      </w:r>
      <w:r w:rsidR="0058368A" w:rsidRPr="00A933C5">
        <w:rPr>
          <w:rFonts w:asciiTheme="majorHAnsi" w:hAnsiTheme="majorHAnsi" w:cstheme="majorHAnsi"/>
        </w:rPr>
        <w:t xml:space="preserve"> experiences for rest and relaxation that are not</w:t>
      </w:r>
      <w:r w:rsidR="00EA586B" w:rsidRPr="00A933C5">
        <w:rPr>
          <w:rFonts w:asciiTheme="majorHAnsi" w:hAnsiTheme="majorHAnsi" w:cstheme="majorHAnsi"/>
        </w:rPr>
        <w:t xml:space="preserve"> always</w:t>
      </w:r>
      <w:r w:rsidR="0058368A" w:rsidRPr="00A933C5">
        <w:rPr>
          <w:rFonts w:asciiTheme="majorHAnsi" w:hAnsiTheme="majorHAnsi" w:cstheme="majorHAnsi"/>
        </w:rPr>
        <w:t xml:space="preserve"> technology-reliant</w:t>
      </w:r>
    </w:p>
    <w:p w14:paraId="006356D2" w14:textId="53B4CB3C" w:rsidR="0058368A" w:rsidRPr="00A933C5" w:rsidRDefault="00675B96" w:rsidP="00675B96">
      <w:pPr>
        <w:pStyle w:val="ListParagraph"/>
        <w:numPr>
          <w:ilvl w:val="0"/>
          <w:numId w:val="32"/>
        </w:numPr>
        <w:spacing w:after="0" w:line="360" w:lineRule="auto"/>
        <w:rPr>
          <w:rFonts w:asciiTheme="majorHAnsi" w:hAnsiTheme="majorHAnsi" w:cstheme="majorHAnsi"/>
          <w:szCs w:val="28"/>
        </w:rPr>
      </w:pPr>
      <w:r w:rsidRPr="00A933C5">
        <w:rPr>
          <w:rFonts w:asciiTheme="majorHAnsi" w:hAnsiTheme="majorHAnsi" w:cstheme="majorHAnsi"/>
          <w:color w:val="000000"/>
        </w:rPr>
        <w:t>e</w:t>
      </w:r>
      <w:r w:rsidR="0058368A" w:rsidRPr="00A933C5">
        <w:rPr>
          <w:rFonts w:asciiTheme="majorHAnsi" w:hAnsiTheme="majorHAnsi" w:cstheme="majorHAnsi"/>
          <w:color w:val="000000"/>
        </w:rPr>
        <w:t xml:space="preserve">nsure that under no </w:t>
      </w:r>
      <w:r w:rsidR="009E6008" w:rsidRPr="00A933C5">
        <w:rPr>
          <w:rFonts w:asciiTheme="majorHAnsi" w:hAnsiTheme="majorHAnsi" w:cs="Calibri"/>
        </w:rPr>
        <w:t xml:space="preserve">circumstances the screen is used </w:t>
      </w:r>
      <w:r w:rsidR="0058368A" w:rsidRPr="00A933C5">
        <w:rPr>
          <w:rFonts w:asciiTheme="majorHAnsi" w:hAnsiTheme="majorHAnsi" w:cstheme="majorHAnsi"/>
          <w:color w:val="000000"/>
          <w:szCs w:val="20"/>
        </w:rPr>
        <w:t>as a reward or to manage challenging behaviours</w:t>
      </w:r>
    </w:p>
    <w:p w14:paraId="7E0667F7" w14:textId="53E3D5FA" w:rsidR="0058368A" w:rsidRPr="00A933C5" w:rsidRDefault="00675B96" w:rsidP="00675B96">
      <w:pPr>
        <w:pStyle w:val="ListParagraph"/>
        <w:numPr>
          <w:ilvl w:val="0"/>
          <w:numId w:val="32"/>
        </w:numPr>
        <w:spacing w:after="0" w:line="360" w:lineRule="auto"/>
        <w:rPr>
          <w:rFonts w:asciiTheme="majorHAnsi" w:hAnsiTheme="majorHAnsi" w:cstheme="majorHAnsi"/>
          <w:szCs w:val="28"/>
        </w:rPr>
      </w:pPr>
      <w:r w:rsidRPr="00A933C5">
        <w:rPr>
          <w:rFonts w:asciiTheme="majorHAnsi" w:hAnsiTheme="majorHAnsi" w:cstheme="majorHAnsi"/>
          <w:szCs w:val="28"/>
        </w:rPr>
        <w:t>e</w:t>
      </w:r>
      <w:r w:rsidR="0058368A" w:rsidRPr="00A933C5">
        <w:rPr>
          <w:rFonts w:asciiTheme="majorHAnsi" w:hAnsiTheme="majorHAnsi" w:cstheme="majorHAnsi"/>
          <w:szCs w:val="28"/>
        </w:rPr>
        <w:t xml:space="preserve">ducate and support children to begin to develop skills to critically evaluate sources of information on the internet.   </w:t>
      </w:r>
    </w:p>
    <w:p w14:paraId="259822EE" w14:textId="77777777" w:rsidR="00886EEC" w:rsidRPr="00A933C5" w:rsidRDefault="00886EEC" w:rsidP="00886EEC">
      <w:pPr>
        <w:spacing w:after="0" w:line="360" w:lineRule="auto"/>
        <w:rPr>
          <w:rFonts w:asciiTheme="majorHAnsi" w:hAnsiTheme="majorHAnsi" w:cstheme="majorHAnsi"/>
          <w:szCs w:val="28"/>
        </w:rPr>
      </w:pPr>
    </w:p>
    <w:p w14:paraId="6FBDEC8E" w14:textId="70D8A3B1" w:rsidR="00675B96" w:rsidRPr="00BE13F3" w:rsidRDefault="00DF4C0F" w:rsidP="002563CE">
      <w:pPr>
        <w:spacing w:after="0" w:line="360" w:lineRule="auto"/>
        <w:rPr>
          <w:color w:val="008000"/>
          <w:sz w:val="24"/>
          <w:szCs w:val="24"/>
          <w:lang w:val="en-US"/>
        </w:rPr>
      </w:pPr>
      <w:r w:rsidRPr="00BE13F3">
        <w:rPr>
          <w:color w:val="008000"/>
          <w:sz w:val="24"/>
          <w:szCs w:val="24"/>
          <w:lang w:val="en-US"/>
        </w:rPr>
        <w:t xml:space="preserve">GUIDELINES FOR USE OF </w:t>
      </w:r>
      <w:r w:rsidR="00E41EAE" w:rsidRPr="00BE13F3">
        <w:rPr>
          <w:color w:val="008000"/>
          <w:sz w:val="24"/>
          <w:szCs w:val="24"/>
          <w:lang w:val="en-US"/>
        </w:rPr>
        <w:t>TECHNOLOGY WITHIN OUR SERVICE:</w:t>
      </w:r>
    </w:p>
    <w:p w14:paraId="7D7443A5" w14:textId="0CA2B1EE" w:rsidR="002563CE" w:rsidRPr="00A933C5" w:rsidRDefault="002563CE" w:rsidP="002563CE">
      <w:pPr>
        <w:numPr>
          <w:ilvl w:val="0"/>
          <w:numId w:val="34"/>
        </w:numPr>
        <w:spacing w:after="0" w:line="360" w:lineRule="auto"/>
        <w:rPr>
          <w:rFonts w:asciiTheme="majorHAnsi" w:hAnsiTheme="majorHAnsi"/>
          <w:szCs w:val="20"/>
        </w:rPr>
      </w:pPr>
      <w:r w:rsidRPr="00A933C5">
        <w:rPr>
          <w:rFonts w:asciiTheme="majorHAnsi" w:hAnsiTheme="majorHAnsi"/>
          <w:szCs w:val="20"/>
        </w:rPr>
        <w:t>implement risk management strategies to ensure children are always supervised when using any digital device</w:t>
      </w:r>
    </w:p>
    <w:p w14:paraId="105E7DEE" w14:textId="420CBB25" w:rsidR="00675B96" w:rsidRPr="00A933C5" w:rsidRDefault="00675B96" w:rsidP="00675B96">
      <w:pPr>
        <w:numPr>
          <w:ilvl w:val="0"/>
          <w:numId w:val="34"/>
        </w:numPr>
        <w:spacing w:after="0" w:line="360" w:lineRule="auto"/>
        <w:rPr>
          <w:rFonts w:asciiTheme="majorHAnsi" w:hAnsiTheme="majorHAnsi"/>
          <w:szCs w:val="20"/>
        </w:rPr>
      </w:pPr>
      <w:r w:rsidRPr="00A933C5">
        <w:rPr>
          <w:rFonts w:asciiTheme="majorHAnsi" w:hAnsiTheme="majorHAnsi"/>
          <w:szCs w:val="20"/>
        </w:rPr>
        <w:t>use of digital technologies are used to promote social interactions between children, peers and adults</w:t>
      </w:r>
    </w:p>
    <w:p w14:paraId="1ED7FE2F" w14:textId="5890BB1F" w:rsidR="009E6008" w:rsidRPr="00A933C5" w:rsidRDefault="00675B96" w:rsidP="00675B96">
      <w:pPr>
        <w:numPr>
          <w:ilvl w:val="0"/>
          <w:numId w:val="34"/>
        </w:numPr>
        <w:spacing w:after="0" w:line="360" w:lineRule="auto"/>
        <w:rPr>
          <w:rFonts w:asciiTheme="majorHAnsi" w:hAnsiTheme="majorHAnsi"/>
          <w:szCs w:val="20"/>
        </w:rPr>
      </w:pPr>
      <w:r w:rsidRPr="00A933C5">
        <w:rPr>
          <w:rFonts w:asciiTheme="majorHAnsi" w:hAnsiTheme="majorHAnsi"/>
          <w:szCs w:val="20"/>
        </w:rPr>
        <w:t>p</w:t>
      </w:r>
      <w:r w:rsidR="009E6008" w:rsidRPr="00A933C5">
        <w:rPr>
          <w:rFonts w:asciiTheme="majorHAnsi" w:hAnsiTheme="majorHAnsi"/>
          <w:szCs w:val="20"/>
        </w:rPr>
        <w:t>rograms must be carefully selected and be suitable to the needs and development levels of each child using or watching various types of technology or media</w:t>
      </w:r>
    </w:p>
    <w:p w14:paraId="5F3F0765" w14:textId="43676EED" w:rsidR="009E6008" w:rsidRPr="00A933C5" w:rsidRDefault="00675B96" w:rsidP="00675B96">
      <w:pPr>
        <w:numPr>
          <w:ilvl w:val="0"/>
          <w:numId w:val="34"/>
        </w:numPr>
        <w:spacing w:after="0" w:line="360" w:lineRule="auto"/>
        <w:rPr>
          <w:rFonts w:asciiTheme="majorHAnsi" w:hAnsiTheme="majorHAnsi"/>
          <w:szCs w:val="20"/>
        </w:rPr>
      </w:pPr>
      <w:r w:rsidRPr="00A933C5">
        <w:rPr>
          <w:rFonts w:asciiTheme="majorHAnsi" w:hAnsiTheme="majorHAnsi"/>
          <w:szCs w:val="20"/>
        </w:rPr>
        <w:lastRenderedPageBreak/>
        <w:t>p</w:t>
      </w:r>
      <w:r w:rsidR="009E6008" w:rsidRPr="00A933C5">
        <w:rPr>
          <w:rFonts w:asciiTheme="majorHAnsi" w:hAnsiTheme="majorHAnsi"/>
          <w:szCs w:val="20"/>
        </w:rPr>
        <w:t>rograms and apps will be chosen to support and promote children’s cognitive investment</w:t>
      </w:r>
    </w:p>
    <w:p w14:paraId="4E3AE8FC" w14:textId="77777777" w:rsidR="002563CE" w:rsidRPr="00A933C5" w:rsidRDefault="002563CE" w:rsidP="002563CE">
      <w:pPr>
        <w:numPr>
          <w:ilvl w:val="0"/>
          <w:numId w:val="34"/>
        </w:numPr>
        <w:spacing w:after="0" w:line="360" w:lineRule="auto"/>
        <w:rPr>
          <w:rFonts w:asciiTheme="majorHAnsi" w:hAnsiTheme="majorHAnsi"/>
          <w:szCs w:val="20"/>
        </w:rPr>
      </w:pPr>
      <w:r w:rsidRPr="00A933C5">
        <w:rPr>
          <w:rFonts w:asciiTheme="majorHAnsi" w:hAnsiTheme="majorHAnsi"/>
          <w:szCs w:val="20"/>
        </w:rPr>
        <w:t>all online devices have appropriate filtering and monitoring in place with safe settings activated</w:t>
      </w:r>
    </w:p>
    <w:p w14:paraId="72174BB1" w14:textId="1ECF89CE" w:rsidR="002563CE" w:rsidRPr="00A933C5" w:rsidRDefault="002563CE" w:rsidP="002563CE">
      <w:pPr>
        <w:numPr>
          <w:ilvl w:val="0"/>
          <w:numId w:val="34"/>
        </w:numPr>
        <w:spacing w:after="0" w:line="360" w:lineRule="auto"/>
        <w:rPr>
          <w:rFonts w:asciiTheme="majorHAnsi" w:hAnsiTheme="majorHAnsi"/>
          <w:szCs w:val="20"/>
        </w:rPr>
      </w:pPr>
      <w:r w:rsidRPr="00A933C5">
        <w:rPr>
          <w:rFonts w:asciiTheme="majorHAnsi" w:hAnsiTheme="majorHAnsi"/>
          <w:szCs w:val="20"/>
        </w:rPr>
        <w:t>all devices are password protected with access for staff only</w:t>
      </w:r>
    </w:p>
    <w:p w14:paraId="100BA1FC" w14:textId="575B71AB" w:rsidR="009E6008" w:rsidRPr="00A933C5" w:rsidRDefault="00675B96" w:rsidP="00675B96">
      <w:pPr>
        <w:numPr>
          <w:ilvl w:val="0"/>
          <w:numId w:val="34"/>
        </w:numPr>
        <w:spacing w:after="0" w:line="360" w:lineRule="auto"/>
        <w:rPr>
          <w:rFonts w:asciiTheme="majorHAnsi" w:hAnsiTheme="majorHAnsi"/>
          <w:szCs w:val="20"/>
        </w:rPr>
      </w:pPr>
      <w:r w:rsidRPr="00A933C5">
        <w:rPr>
          <w:rFonts w:asciiTheme="majorHAnsi" w:hAnsiTheme="majorHAnsi"/>
          <w:szCs w:val="20"/>
        </w:rPr>
        <w:t>t</w:t>
      </w:r>
      <w:r w:rsidR="009E6008" w:rsidRPr="00A933C5">
        <w:rPr>
          <w:rFonts w:asciiTheme="majorHAnsi" w:hAnsiTheme="majorHAnsi"/>
          <w:szCs w:val="20"/>
        </w:rPr>
        <w:t>echnology is used to assist in expanding the content of the daily program and appropriate current affairs (</w:t>
      </w:r>
      <w:r w:rsidR="002563CE" w:rsidRPr="00A933C5">
        <w:rPr>
          <w:rFonts w:asciiTheme="majorHAnsi" w:hAnsiTheme="majorHAnsi"/>
          <w:szCs w:val="20"/>
        </w:rPr>
        <w:t>e.g.,</w:t>
      </w:r>
      <w:r w:rsidR="009E6008" w:rsidRPr="00A933C5">
        <w:rPr>
          <w:rFonts w:asciiTheme="majorHAnsi" w:hAnsiTheme="majorHAnsi"/>
          <w:szCs w:val="20"/>
        </w:rPr>
        <w:t xml:space="preserve"> the Olympic Games</w:t>
      </w:r>
      <w:r w:rsidRPr="00A933C5">
        <w:rPr>
          <w:rFonts w:asciiTheme="majorHAnsi" w:hAnsiTheme="majorHAnsi"/>
          <w:szCs w:val="20"/>
        </w:rPr>
        <w:t>, environmental awareness</w:t>
      </w:r>
      <w:r w:rsidR="009E6008" w:rsidRPr="00A933C5">
        <w:rPr>
          <w:rFonts w:asciiTheme="majorHAnsi" w:hAnsiTheme="majorHAnsi"/>
          <w:szCs w:val="20"/>
        </w:rPr>
        <w:t>).</w:t>
      </w:r>
    </w:p>
    <w:p w14:paraId="2951F06E" w14:textId="660886A0" w:rsidR="009E6008" w:rsidRPr="00A933C5" w:rsidRDefault="00675B96" w:rsidP="00675B96">
      <w:pPr>
        <w:numPr>
          <w:ilvl w:val="0"/>
          <w:numId w:val="34"/>
        </w:numPr>
        <w:spacing w:after="0" w:line="360" w:lineRule="auto"/>
        <w:rPr>
          <w:rFonts w:asciiTheme="majorHAnsi" w:hAnsiTheme="majorHAnsi"/>
          <w:szCs w:val="20"/>
        </w:rPr>
      </w:pPr>
      <w:r w:rsidRPr="00A933C5">
        <w:rPr>
          <w:rFonts w:asciiTheme="majorHAnsi" w:hAnsiTheme="majorHAnsi"/>
          <w:szCs w:val="20"/>
        </w:rPr>
        <w:t>t</w:t>
      </w:r>
      <w:r w:rsidR="009E6008" w:rsidRPr="00A933C5">
        <w:rPr>
          <w:rFonts w:asciiTheme="majorHAnsi" w:hAnsiTheme="majorHAnsi"/>
          <w:szCs w:val="20"/>
        </w:rPr>
        <w:t>echnology is predominantly used where play-based and ‘hands-on’ experiences cannot provide the same information (</w:t>
      </w:r>
      <w:r w:rsidR="0048496A" w:rsidRPr="00A933C5">
        <w:rPr>
          <w:rFonts w:asciiTheme="majorHAnsi" w:hAnsiTheme="majorHAnsi"/>
          <w:szCs w:val="20"/>
        </w:rPr>
        <w:t>e.g.,</w:t>
      </w:r>
      <w:r w:rsidR="009E6008" w:rsidRPr="00A933C5">
        <w:rPr>
          <w:rFonts w:asciiTheme="majorHAnsi" w:hAnsiTheme="majorHAnsi"/>
          <w:szCs w:val="20"/>
        </w:rPr>
        <w:t xml:space="preserve"> investigating planets or dinosaurs). It will not replace appropriate experiences nor professional pedagogy</w:t>
      </w:r>
    </w:p>
    <w:p w14:paraId="4781620F" w14:textId="19DB34B1" w:rsidR="009E6008" w:rsidRPr="00A933C5" w:rsidRDefault="00675B96" w:rsidP="00675B96">
      <w:pPr>
        <w:numPr>
          <w:ilvl w:val="0"/>
          <w:numId w:val="34"/>
        </w:numPr>
        <w:spacing w:after="0" w:line="360" w:lineRule="auto"/>
        <w:rPr>
          <w:rFonts w:asciiTheme="majorHAnsi" w:hAnsiTheme="majorHAnsi"/>
          <w:szCs w:val="20"/>
        </w:rPr>
      </w:pPr>
      <w:r w:rsidRPr="00A933C5">
        <w:rPr>
          <w:rFonts w:asciiTheme="majorHAnsi" w:hAnsiTheme="majorHAnsi"/>
          <w:szCs w:val="20"/>
        </w:rPr>
        <w:t>p</w:t>
      </w:r>
      <w:r w:rsidR="009E6008" w:rsidRPr="00A933C5">
        <w:rPr>
          <w:rFonts w:asciiTheme="majorHAnsi" w:hAnsiTheme="majorHAnsi"/>
          <w:szCs w:val="20"/>
        </w:rPr>
        <w:t>rograms are chosen that are engaging and age appropriate to children: Only ‘G’ rated television programs and movies will be viewed at the service</w:t>
      </w:r>
    </w:p>
    <w:p w14:paraId="499BB8D5" w14:textId="600935CB" w:rsidR="009E6008" w:rsidRPr="00A933C5" w:rsidRDefault="00675B96" w:rsidP="00675B96">
      <w:pPr>
        <w:numPr>
          <w:ilvl w:val="0"/>
          <w:numId w:val="34"/>
        </w:numPr>
        <w:spacing w:after="0" w:line="360" w:lineRule="auto"/>
        <w:rPr>
          <w:rFonts w:asciiTheme="majorHAnsi" w:hAnsiTheme="majorHAnsi"/>
          <w:szCs w:val="20"/>
        </w:rPr>
      </w:pPr>
      <w:r w:rsidRPr="00A933C5">
        <w:rPr>
          <w:rFonts w:asciiTheme="majorHAnsi" w:hAnsiTheme="majorHAnsi"/>
          <w:szCs w:val="20"/>
        </w:rPr>
        <w:t>t</w:t>
      </w:r>
      <w:r w:rsidR="009E6008" w:rsidRPr="00A933C5">
        <w:rPr>
          <w:rFonts w:asciiTheme="majorHAnsi" w:hAnsiTheme="majorHAnsi"/>
          <w:szCs w:val="20"/>
        </w:rPr>
        <w:t xml:space="preserve">he use of TV and watching DVD’s will be kept to a minimum. When used: </w:t>
      </w:r>
    </w:p>
    <w:p w14:paraId="760EA5FB" w14:textId="6AEB1DDD" w:rsidR="009E6008" w:rsidRPr="00A933C5" w:rsidRDefault="001927BE" w:rsidP="00675B96">
      <w:pPr>
        <w:numPr>
          <w:ilvl w:val="1"/>
          <w:numId w:val="34"/>
        </w:numPr>
        <w:spacing w:after="0" w:line="360" w:lineRule="auto"/>
        <w:rPr>
          <w:rFonts w:asciiTheme="majorHAnsi" w:hAnsiTheme="majorHAnsi"/>
          <w:szCs w:val="20"/>
        </w:rPr>
      </w:pPr>
      <w:r w:rsidRPr="00A933C5">
        <w:rPr>
          <w:rFonts w:asciiTheme="majorHAnsi" w:hAnsiTheme="majorHAnsi"/>
          <w:szCs w:val="20"/>
        </w:rPr>
        <w:t>p</w:t>
      </w:r>
      <w:r w:rsidR="009E6008" w:rsidRPr="00A933C5">
        <w:rPr>
          <w:rFonts w:asciiTheme="majorHAnsi" w:hAnsiTheme="majorHAnsi"/>
          <w:szCs w:val="20"/>
        </w:rPr>
        <w:t xml:space="preserve">rograms depicting violence and/or inappropriate content </w:t>
      </w:r>
      <w:r w:rsidRPr="00A933C5">
        <w:rPr>
          <w:rFonts w:asciiTheme="majorHAnsi" w:hAnsiTheme="majorHAnsi"/>
          <w:szCs w:val="20"/>
        </w:rPr>
        <w:t>(</w:t>
      </w:r>
      <w:r w:rsidR="009E6008" w:rsidRPr="00A933C5">
        <w:rPr>
          <w:rFonts w:asciiTheme="majorHAnsi" w:hAnsiTheme="majorHAnsi"/>
          <w:szCs w:val="20"/>
        </w:rPr>
        <w:t>including graphic news reports) will not be shown.</w:t>
      </w:r>
    </w:p>
    <w:p w14:paraId="2B028FE3" w14:textId="12FCE5AC" w:rsidR="009E6008" w:rsidRPr="00A933C5" w:rsidRDefault="009E6008" w:rsidP="00675B96">
      <w:pPr>
        <w:numPr>
          <w:ilvl w:val="1"/>
          <w:numId w:val="34"/>
        </w:numPr>
        <w:spacing w:after="0" w:line="360" w:lineRule="auto"/>
        <w:rPr>
          <w:rFonts w:asciiTheme="majorHAnsi" w:hAnsiTheme="majorHAnsi"/>
          <w:szCs w:val="20"/>
        </w:rPr>
      </w:pPr>
      <w:r w:rsidRPr="00A933C5">
        <w:rPr>
          <w:rFonts w:asciiTheme="majorHAnsi" w:hAnsiTheme="majorHAnsi"/>
          <w:szCs w:val="20"/>
        </w:rPr>
        <w:t>TV programs or videos will only be shown that have positive messages about relationships, family and life</w:t>
      </w:r>
    </w:p>
    <w:p w14:paraId="1C56BB21" w14:textId="09812FEA" w:rsidR="009E6008" w:rsidRPr="00A933C5" w:rsidRDefault="001927BE" w:rsidP="00675B96">
      <w:pPr>
        <w:numPr>
          <w:ilvl w:val="1"/>
          <w:numId w:val="34"/>
        </w:numPr>
        <w:spacing w:after="0" w:line="360" w:lineRule="auto"/>
        <w:rPr>
          <w:rFonts w:asciiTheme="majorHAnsi" w:hAnsiTheme="majorHAnsi"/>
          <w:szCs w:val="20"/>
        </w:rPr>
      </w:pPr>
      <w:r w:rsidRPr="00A933C5">
        <w:rPr>
          <w:rFonts w:asciiTheme="majorHAnsi" w:hAnsiTheme="majorHAnsi"/>
          <w:szCs w:val="20"/>
        </w:rPr>
        <w:t xml:space="preserve">information about programs </w:t>
      </w:r>
      <w:r w:rsidR="009E6008" w:rsidRPr="00A933C5">
        <w:rPr>
          <w:rFonts w:asciiTheme="majorHAnsi" w:hAnsiTheme="majorHAnsi"/>
          <w:szCs w:val="20"/>
        </w:rPr>
        <w:t>to be viewed will be shared with families beforehand to ensure that they approve of the content.</w:t>
      </w:r>
      <w:r w:rsidRPr="00A933C5">
        <w:rPr>
          <w:rFonts w:asciiTheme="majorHAnsi" w:hAnsiTheme="majorHAnsi"/>
          <w:szCs w:val="20"/>
        </w:rPr>
        <w:t xml:space="preserve"> Information may include:</w:t>
      </w:r>
    </w:p>
    <w:p w14:paraId="0F7D8F3F" w14:textId="77777777" w:rsidR="001927BE" w:rsidRPr="00A933C5" w:rsidRDefault="001927BE" w:rsidP="00826DD0">
      <w:pPr>
        <w:numPr>
          <w:ilvl w:val="2"/>
          <w:numId w:val="36"/>
        </w:numPr>
        <w:spacing w:after="0" w:line="276" w:lineRule="auto"/>
        <w:rPr>
          <w:rFonts w:asciiTheme="majorHAnsi" w:hAnsiTheme="majorHAnsi"/>
          <w:szCs w:val="20"/>
        </w:rPr>
      </w:pPr>
      <w:r w:rsidRPr="00A933C5">
        <w:rPr>
          <w:rFonts w:asciiTheme="majorHAnsi" w:hAnsiTheme="majorHAnsi"/>
          <w:szCs w:val="20"/>
        </w:rPr>
        <w:t>title</w:t>
      </w:r>
    </w:p>
    <w:p w14:paraId="5EED1770" w14:textId="77777777" w:rsidR="001927BE" w:rsidRPr="00A933C5" w:rsidRDefault="001927BE" w:rsidP="00826DD0">
      <w:pPr>
        <w:numPr>
          <w:ilvl w:val="2"/>
          <w:numId w:val="36"/>
        </w:numPr>
        <w:spacing w:after="0" w:line="276" w:lineRule="auto"/>
        <w:rPr>
          <w:rFonts w:asciiTheme="majorHAnsi" w:hAnsiTheme="majorHAnsi"/>
          <w:szCs w:val="20"/>
        </w:rPr>
      </w:pPr>
      <w:r w:rsidRPr="00A933C5">
        <w:rPr>
          <w:rFonts w:asciiTheme="majorHAnsi" w:hAnsiTheme="majorHAnsi"/>
          <w:szCs w:val="20"/>
        </w:rPr>
        <w:t xml:space="preserve">synopsis </w:t>
      </w:r>
    </w:p>
    <w:p w14:paraId="48A8FC54" w14:textId="77777777" w:rsidR="001927BE" w:rsidRPr="00A933C5" w:rsidRDefault="001927BE" w:rsidP="00826DD0">
      <w:pPr>
        <w:numPr>
          <w:ilvl w:val="2"/>
          <w:numId w:val="36"/>
        </w:numPr>
        <w:spacing w:after="0" w:line="276" w:lineRule="auto"/>
        <w:rPr>
          <w:rFonts w:asciiTheme="majorHAnsi" w:hAnsiTheme="majorHAnsi"/>
          <w:szCs w:val="20"/>
        </w:rPr>
      </w:pPr>
      <w:r w:rsidRPr="00A933C5">
        <w:rPr>
          <w:rFonts w:asciiTheme="majorHAnsi" w:hAnsiTheme="majorHAnsi"/>
          <w:szCs w:val="20"/>
        </w:rPr>
        <w:t>rating</w:t>
      </w:r>
    </w:p>
    <w:p w14:paraId="7BA17B2C" w14:textId="111F408F" w:rsidR="001927BE" w:rsidRPr="00A933C5" w:rsidRDefault="001927BE" w:rsidP="00826DD0">
      <w:pPr>
        <w:numPr>
          <w:ilvl w:val="2"/>
          <w:numId w:val="36"/>
        </w:numPr>
        <w:spacing w:after="0" w:line="276" w:lineRule="auto"/>
        <w:rPr>
          <w:rFonts w:asciiTheme="majorHAnsi" w:hAnsiTheme="majorHAnsi"/>
          <w:szCs w:val="20"/>
        </w:rPr>
      </w:pPr>
      <w:r w:rsidRPr="00A933C5">
        <w:rPr>
          <w:rFonts w:asciiTheme="majorHAnsi" w:hAnsiTheme="majorHAnsi"/>
          <w:szCs w:val="20"/>
        </w:rPr>
        <w:t>length of program</w:t>
      </w:r>
    </w:p>
    <w:p w14:paraId="4655954A" w14:textId="7DBBD3B4" w:rsidR="009E6008" w:rsidRPr="00A933C5" w:rsidRDefault="001927BE" w:rsidP="00675B96">
      <w:pPr>
        <w:numPr>
          <w:ilvl w:val="1"/>
          <w:numId w:val="34"/>
        </w:numPr>
        <w:spacing w:after="0" w:line="360" w:lineRule="auto"/>
        <w:rPr>
          <w:rFonts w:asciiTheme="majorHAnsi" w:hAnsiTheme="majorHAnsi"/>
          <w:szCs w:val="20"/>
        </w:rPr>
      </w:pPr>
      <w:r w:rsidRPr="00A933C5">
        <w:rPr>
          <w:rFonts w:asciiTheme="majorHAnsi" w:hAnsiTheme="majorHAnsi"/>
          <w:szCs w:val="20"/>
        </w:rPr>
        <w:t>a</w:t>
      </w:r>
      <w:r w:rsidR="009E6008" w:rsidRPr="00A933C5">
        <w:rPr>
          <w:rFonts w:asciiTheme="majorHAnsi" w:hAnsiTheme="majorHAnsi"/>
          <w:szCs w:val="20"/>
        </w:rPr>
        <w:t>ll content will be socially and culturally considerate and appropriate.</w:t>
      </w:r>
    </w:p>
    <w:p w14:paraId="5C4D097A" w14:textId="4F0F37C8" w:rsidR="009E6008" w:rsidRPr="00A933C5" w:rsidRDefault="001927BE" w:rsidP="00675B96">
      <w:pPr>
        <w:numPr>
          <w:ilvl w:val="0"/>
          <w:numId w:val="34"/>
        </w:numPr>
        <w:spacing w:after="0" w:line="360" w:lineRule="auto"/>
        <w:rPr>
          <w:rFonts w:asciiTheme="majorHAnsi" w:hAnsiTheme="majorHAnsi"/>
          <w:szCs w:val="20"/>
        </w:rPr>
      </w:pPr>
      <w:r w:rsidRPr="00A933C5">
        <w:rPr>
          <w:rFonts w:asciiTheme="majorHAnsi" w:hAnsiTheme="majorHAnsi"/>
          <w:szCs w:val="20"/>
        </w:rPr>
        <w:t>t</w:t>
      </w:r>
      <w:r w:rsidR="009E6008" w:rsidRPr="00A933C5">
        <w:rPr>
          <w:rFonts w:asciiTheme="majorHAnsi" w:hAnsiTheme="majorHAnsi"/>
          <w:szCs w:val="20"/>
        </w:rPr>
        <w:t>imeframes for ‘screen time’ according to Australia's Physical Activity and Sedentary Behaviour Guidelines are:</w:t>
      </w:r>
    </w:p>
    <w:p w14:paraId="3637A5E9" w14:textId="2CA0D039" w:rsidR="009E6008" w:rsidRPr="00A933C5" w:rsidRDefault="009E6008" w:rsidP="00675B96">
      <w:pPr>
        <w:numPr>
          <w:ilvl w:val="1"/>
          <w:numId w:val="34"/>
        </w:numPr>
        <w:spacing w:after="0" w:line="360" w:lineRule="auto"/>
        <w:rPr>
          <w:rFonts w:asciiTheme="majorHAnsi" w:hAnsiTheme="majorHAnsi"/>
          <w:szCs w:val="20"/>
        </w:rPr>
      </w:pPr>
      <w:r w:rsidRPr="00A933C5">
        <w:rPr>
          <w:rFonts w:asciiTheme="majorHAnsi" w:hAnsiTheme="majorHAnsi"/>
          <w:szCs w:val="20"/>
        </w:rPr>
        <w:t>Children 5-12 years of age should limit screen time for entertainment to no more than 2 hours a day</w:t>
      </w:r>
    </w:p>
    <w:p w14:paraId="7F09E885" w14:textId="77777777" w:rsidR="001927BE" w:rsidRPr="00A933C5" w:rsidRDefault="001927BE" w:rsidP="001927BE">
      <w:pPr>
        <w:pStyle w:val="ListParagraph"/>
        <w:numPr>
          <w:ilvl w:val="0"/>
          <w:numId w:val="34"/>
        </w:numPr>
        <w:spacing w:after="0" w:line="360" w:lineRule="auto"/>
        <w:rPr>
          <w:rFonts w:asciiTheme="majorHAnsi" w:hAnsiTheme="majorHAnsi"/>
          <w:i/>
          <w:iCs/>
          <w:szCs w:val="20"/>
        </w:rPr>
      </w:pPr>
      <w:r w:rsidRPr="00A933C5">
        <w:rPr>
          <w:rFonts w:asciiTheme="majorHAnsi" w:hAnsiTheme="majorHAnsi"/>
          <w:szCs w:val="20"/>
        </w:rPr>
        <w:t>c</w:t>
      </w:r>
      <w:r w:rsidR="009E6008" w:rsidRPr="00A933C5">
        <w:rPr>
          <w:rFonts w:asciiTheme="majorHAnsi" w:hAnsiTheme="majorHAnsi"/>
          <w:szCs w:val="20"/>
        </w:rPr>
        <w:t>hildren will be taught responsible concepts of digital use and citizenship as children are ‘</w:t>
      </w:r>
      <w:r w:rsidR="009E6008" w:rsidRPr="00A933C5">
        <w:rPr>
          <w:rFonts w:asciiTheme="majorHAnsi" w:hAnsiTheme="majorHAnsi"/>
          <w:i/>
          <w:iCs/>
          <w:szCs w:val="20"/>
        </w:rPr>
        <w:t>growing up digital’</w:t>
      </w:r>
    </w:p>
    <w:p w14:paraId="52867991" w14:textId="01002EA4" w:rsidR="009E6008" w:rsidRPr="00A933C5" w:rsidRDefault="001927BE" w:rsidP="001927BE">
      <w:pPr>
        <w:pStyle w:val="ListParagraph"/>
        <w:numPr>
          <w:ilvl w:val="0"/>
          <w:numId w:val="34"/>
        </w:numPr>
        <w:spacing w:after="0" w:line="360" w:lineRule="auto"/>
        <w:rPr>
          <w:rFonts w:asciiTheme="majorHAnsi" w:hAnsiTheme="majorHAnsi"/>
          <w:szCs w:val="20"/>
        </w:rPr>
      </w:pPr>
      <w:r w:rsidRPr="00A933C5">
        <w:rPr>
          <w:rFonts w:asciiTheme="majorHAnsi" w:hAnsiTheme="majorHAnsi"/>
          <w:szCs w:val="20"/>
        </w:rPr>
        <w:t>o</w:t>
      </w:r>
      <w:r w:rsidR="009E6008" w:rsidRPr="00A933C5">
        <w:rPr>
          <w:rFonts w:asciiTheme="majorHAnsi" w:hAnsiTheme="majorHAnsi"/>
          <w:szCs w:val="20"/>
        </w:rPr>
        <w:t xml:space="preserve">nly quality developmentally appropriate interactive media will be used. </w:t>
      </w:r>
    </w:p>
    <w:p w14:paraId="2A212BE8" w14:textId="77777777" w:rsidR="001927BE" w:rsidRPr="00A933C5" w:rsidRDefault="001927BE" w:rsidP="001927BE">
      <w:pPr>
        <w:spacing w:after="0" w:line="360" w:lineRule="auto"/>
        <w:rPr>
          <w:rFonts w:asciiTheme="majorHAnsi" w:hAnsiTheme="majorHAnsi"/>
          <w:szCs w:val="20"/>
        </w:rPr>
      </w:pPr>
    </w:p>
    <w:p w14:paraId="3EABB57D" w14:textId="0AE2EB00" w:rsidR="001927BE" w:rsidRPr="00BE13F3" w:rsidRDefault="001927BE" w:rsidP="002563CE">
      <w:pPr>
        <w:spacing w:after="0" w:line="360" w:lineRule="auto"/>
        <w:rPr>
          <w:rFonts w:cs="Arial"/>
          <w:color w:val="008000"/>
          <w:sz w:val="24"/>
          <w:szCs w:val="24"/>
        </w:rPr>
      </w:pPr>
      <w:r w:rsidRPr="00BE13F3">
        <w:rPr>
          <w:color w:val="008000"/>
          <w:sz w:val="24"/>
          <w:szCs w:val="24"/>
          <w:lang w:val="en-US"/>
        </w:rPr>
        <w:t>IN RELATION TO FAMILIES, OUR SERVICE WILL:</w:t>
      </w:r>
    </w:p>
    <w:p w14:paraId="5C5E4C6F" w14:textId="171E68E7" w:rsidR="001927BE" w:rsidRPr="00A933C5" w:rsidRDefault="001927BE" w:rsidP="002563CE">
      <w:pPr>
        <w:pStyle w:val="ListParagraph"/>
        <w:numPr>
          <w:ilvl w:val="0"/>
          <w:numId w:val="44"/>
        </w:numPr>
        <w:spacing w:after="0" w:line="360" w:lineRule="auto"/>
        <w:rPr>
          <w:rFonts w:asciiTheme="majorHAnsi" w:hAnsiTheme="majorHAnsi"/>
          <w:bCs/>
          <w:i/>
          <w:sz w:val="18"/>
          <w:szCs w:val="18"/>
          <w:lang w:val="en-US"/>
        </w:rPr>
      </w:pPr>
      <w:r w:rsidRPr="00A933C5">
        <w:rPr>
          <w:rFonts w:asciiTheme="majorHAnsi" w:hAnsiTheme="majorHAnsi" w:cstheme="majorHAnsi"/>
          <w:color w:val="000000" w:themeColor="text1"/>
        </w:rPr>
        <w:t xml:space="preserve">create shared understandings between families, educators and </w:t>
      </w:r>
      <w:r w:rsidR="005B4081" w:rsidRPr="00A933C5">
        <w:rPr>
          <w:rFonts w:asciiTheme="majorHAnsi" w:hAnsiTheme="majorHAnsi" w:cstheme="majorHAnsi"/>
          <w:color w:val="000000" w:themeColor="text1"/>
        </w:rPr>
        <w:t>the Service</w:t>
      </w:r>
      <w:r w:rsidRPr="00A933C5">
        <w:rPr>
          <w:rFonts w:asciiTheme="majorHAnsi" w:hAnsiTheme="majorHAnsi" w:cstheme="majorHAnsi"/>
          <w:color w:val="000000" w:themeColor="text1"/>
        </w:rPr>
        <w:t xml:space="preserve"> about digital technology use, by adults, in front of children</w:t>
      </w:r>
    </w:p>
    <w:p w14:paraId="04AB119B" w14:textId="26119ED5" w:rsidR="002563CE" w:rsidRPr="00A933C5" w:rsidRDefault="002563CE" w:rsidP="002563CE">
      <w:pPr>
        <w:pStyle w:val="ListParagraph"/>
        <w:numPr>
          <w:ilvl w:val="0"/>
          <w:numId w:val="44"/>
        </w:numPr>
        <w:spacing w:after="0" w:line="360" w:lineRule="auto"/>
        <w:rPr>
          <w:rFonts w:asciiTheme="majorHAnsi" w:hAnsiTheme="majorHAnsi"/>
          <w:bCs/>
          <w:i/>
          <w:sz w:val="18"/>
          <w:szCs w:val="18"/>
          <w:lang w:val="en-US"/>
        </w:rPr>
      </w:pPr>
      <w:r w:rsidRPr="00A933C5">
        <w:rPr>
          <w:rFonts w:asciiTheme="majorHAnsi" w:hAnsiTheme="majorHAnsi" w:cstheme="majorHAnsi"/>
          <w:color w:val="000000" w:themeColor="text1"/>
        </w:rPr>
        <w:t xml:space="preserve">provide information regarding online safety to families </w:t>
      </w:r>
      <w:hyperlink r:id="rId13" w:history="1">
        <w:r w:rsidRPr="00A933C5">
          <w:rPr>
            <w:rStyle w:val="Hyperlink"/>
            <w:rFonts w:asciiTheme="majorHAnsi" w:hAnsiTheme="majorHAnsi" w:cstheme="majorHAnsi"/>
          </w:rPr>
          <w:t>eSafetyparents</w:t>
        </w:r>
      </w:hyperlink>
      <w:r w:rsidRPr="00A933C5">
        <w:rPr>
          <w:rFonts w:asciiTheme="majorHAnsi" w:hAnsiTheme="majorHAnsi"/>
          <w:bCs/>
          <w:i/>
          <w:sz w:val="18"/>
          <w:szCs w:val="18"/>
          <w:lang w:val="en-US"/>
        </w:rPr>
        <w:t xml:space="preserve"> </w:t>
      </w:r>
    </w:p>
    <w:p w14:paraId="28A717DE" w14:textId="2C876122" w:rsidR="001927BE" w:rsidRPr="00A933C5" w:rsidRDefault="001927BE" w:rsidP="002563CE">
      <w:pPr>
        <w:pStyle w:val="ListParagraph"/>
        <w:numPr>
          <w:ilvl w:val="0"/>
          <w:numId w:val="44"/>
        </w:numPr>
        <w:spacing w:after="0" w:line="360" w:lineRule="auto"/>
        <w:rPr>
          <w:rFonts w:asciiTheme="majorHAnsi" w:hAnsiTheme="majorHAnsi"/>
          <w:bCs/>
          <w:i/>
          <w:sz w:val="18"/>
          <w:szCs w:val="18"/>
          <w:lang w:val="en-US"/>
        </w:rPr>
      </w:pPr>
      <w:r w:rsidRPr="00A933C5">
        <w:rPr>
          <w:rFonts w:asciiTheme="majorHAnsi" w:hAnsiTheme="majorHAnsi" w:cstheme="majorHAnsi"/>
          <w:color w:val="000000" w:themeColor="text1"/>
        </w:rPr>
        <w:t>provide families with information about the digital technology used within the OSHC Service</w:t>
      </w:r>
    </w:p>
    <w:p w14:paraId="2D4B5573" w14:textId="05D44914" w:rsidR="001927BE" w:rsidRPr="00A933C5" w:rsidRDefault="001927BE" w:rsidP="002563CE">
      <w:pPr>
        <w:pStyle w:val="ListParagraph"/>
        <w:numPr>
          <w:ilvl w:val="0"/>
          <w:numId w:val="44"/>
        </w:numPr>
        <w:spacing w:after="0" w:line="360" w:lineRule="auto"/>
        <w:rPr>
          <w:rFonts w:asciiTheme="majorHAnsi" w:hAnsiTheme="majorHAnsi"/>
          <w:bCs/>
          <w:i/>
          <w:sz w:val="18"/>
          <w:szCs w:val="18"/>
          <w:lang w:val="en-US"/>
        </w:rPr>
      </w:pPr>
      <w:r w:rsidRPr="00A933C5">
        <w:rPr>
          <w:rFonts w:asciiTheme="majorHAnsi" w:hAnsiTheme="majorHAnsi" w:cstheme="majorHAnsi"/>
          <w:color w:val="000000" w:themeColor="text1"/>
        </w:rPr>
        <w:lastRenderedPageBreak/>
        <w:t>provide information and advice to families about the selection of digital media content, apps and games that are appropriate for use by school aged children</w:t>
      </w:r>
    </w:p>
    <w:p w14:paraId="3E19E04A" w14:textId="77777777" w:rsidR="001927BE" w:rsidRPr="00A933C5" w:rsidRDefault="001927BE" w:rsidP="002563CE">
      <w:pPr>
        <w:pStyle w:val="ListParagraph"/>
        <w:numPr>
          <w:ilvl w:val="0"/>
          <w:numId w:val="44"/>
        </w:numPr>
        <w:spacing w:after="0" w:line="360" w:lineRule="auto"/>
        <w:rPr>
          <w:rFonts w:asciiTheme="majorHAnsi" w:hAnsiTheme="majorHAnsi"/>
          <w:bCs/>
          <w:i/>
          <w:sz w:val="18"/>
          <w:szCs w:val="18"/>
          <w:lang w:val="en-US"/>
        </w:rPr>
      </w:pPr>
      <w:r w:rsidRPr="00A933C5">
        <w:rPr>
          <w:rFonts w:asciiTheme="majorHAnsi" w:hAnsiTheme="majorHAnsi" w:cstheme="majorHAnsi"/>
          <w:color w:val="000000" w:themeColor="text1"/>
        </w:rPr>
        <w:t>provide information about the apps and programs used within the Service</w:t>
      </w:r>
    </w:p>
    <w:p w14:paraId="01BE439D" w14:textId="0D07127F" w:rsidR="001927BE" w:rsidRPr="00A933C5" w:rsidRDefault="001927BE" w:rsidP="002563CE">
      <w:pPr>
        <w:pStyle w:val="ListParagraph"/>
        <w:numPr>
          <w:ilvl w:val="0"/>
          <w:numId w:val="44"/>
        </w:numPr>
        <w:spacing w:after="0" w:line="360" w:lineRule="auto"/>
        <w:rPr>
          <w:rFonts w:asciiTheme="majorHAnsi" w:hAnsiTheme="majorHAnsi"/>
          <w:bCs/>
          <w:i/>
          <w:sz w:val="18"/>
          <w:szCs w:val="18"/>
          <w:lang w:val="en-US"/>
        </w:rPr>
      </w:pPr>
      <w:r w:rsidRPr="00A933C5">
        <w:rPr>
          <w:rFonts w:asciiTheme="majorHAnsi" w:hAnsiTheme="majorHAnsi" w:cstheme="majorHAnsi"/>
          <w:color w:val="000000" w:themeColor="text1"/>
        </w:rPr>
        <w:t xml:space="preserve">support families to understand that negative effects of exposure to disturbing or arousing content and screens before sleep time </w:t>
      </w:r>
    </w:p>
    <w:p w14:paraId="1B3A85D7" w14:textId="7ED43A6C" w:rsidR="00204B6D" w:rsidRPr="00204B6D" w:rsidRDefault="002563CE" w:rsidP="00204B6D">
      <w:pPr>
        <w:pStyle w:val="ListParagraph"/>
        <w:numPr>
          <w:ilvl w:val="0"/>
          <w:numId w:val="44"/>
        </w:numPr>
        <w:spacing w:after="0" w:line="360" w:lineRule="auto"/>
        <w:rPr>
          <w:rFonts w:asciiTheme="majorHAnsi" w:hAnsiTheme="majorHAnsi"/>
          <w:bCs/>
          <w:i/>
          <w:sz w:val="18"/>
          <w:szCs w:val="18"/>
          <w:lang w:val="en-US"/>
        </w:rPr>
      </w:pPr>
      <w:r w:rsidRPr="00A933C5">
        <w:rPr>
          <w:rFonts w:asciiTheme="majorHAnsi" w:hAnsiTheme="majorHAnsi" w:cstheme="majorHAnsi"/>
          <w:color w:val="000000" w:themeColor="text1"/>
        </w:rPr>
        <w:t>provide information to parents and families about how to make a complaint and what to expect from our complaints handling processes (</w:t>
      </w:r>
      <w:r w:rsidRPr="00A933C5">
        <w:rPr>
          <w:rFonts w:asciiTheme="majorHAnsi" w:hAnsiTheme="majorHAnsi" w:cstheme="majorHAnsi"/>
          <w:i/>
          <w:iCs/>
          <w:color w:val="000000" w:themeColor="text1"/>
        </w:rPr>
        <w:t>see: Dealing with Complaints Policy</w:t>
      </w:r>
      <w:r w:rsidRPr="00A933C5">
        <w:rPr>
          <w:rFonts w:asciiTheme="majorHAnsi" w:hAnsiTheme="majorHAnsi" w:cstheme="majorHAnsi"/>
          <w:color w:val="000000" w:themeColor="text1"/>
        </w:rPr>
        <w:t>)</w:t>
      </w:r>
      <w:r w:rsidR="00204B6D">
        <w:rPr>
          <w:rFonts w:asciiTheme="majorHAnsi" w:hAnsiTheme="majorHAnsi" w:cstheme="majorHAnsi"/>
          <w:color w:val="000000" w:themeColor="text1"/>
        </w:rPr>
        <w:t>.</w:t>
      </w:r>
    </w:p>
    <w:p w14:paraId="0CA1038F" w14:textId="77777777" w:rsidR="00204B6D" w:rsidRDefault="00204B6D" w:rsidP="00204B6D">
      <w:pPr>
        <w:spacing w:after="0" w:line="360" w:lineRule="auto"/>
        <w:rPr>
          <w:rFonts w:cs="Arial"/>
          <w:color w:val="1F6900"/>
          <w:sz w:val="24"/>
          <w:szCs w:val="24"/>
        </w:rPr>
      </w:pPr>
    </w:p>
    <w:p w14:paraId="51868ED3" w14:textId="7D5A4F4C" w:rsidR="00204B6D" w:rsidRPr="00BE13F3" w:rsidRDefault="00204B6D" w:rsidP="00204B6D">
      <w:pPr>
        <w:spacing w:after="0" w:line="360" w:lineRule="auto"/>
        <w:rPr>
          <w:rFonts w:cs="Arial"/>
          <w:color w:val="000000" w:themeColor="text1"/>
          <w:sz w:val="24"/>
          <w:szCs w:val="24"/>
        </w:rPr>
      </w:pPr>
      <w:r w:rsidRPr="00BE13F3">
        <w:rPr>
          <w:rFonts w:cs="Arial"/>
          <w:color w:val="000000" w:themeColor="text1"/>
          <w:sz w:val="24"/>
          <w:szCs w:val="24"/>
        </w:rPr>
        <w:t>CONTINUOUS IMPROVEMENT/REFLECTION</w:t>
      </w:r>
    </w:p>
    <w:p w14:paraId="322215E9" w14:textId="0D81161D" w:rsidR="00204B6D" w:rsidRPr="00204B6D" w:rsidRDefault="00204B6D" w:rsidP="00204B6D">
      <w:pPr>
        <w:spacing w:after="0" w:line="360" w:lineRule="auto"/>
        <w:rPr>
          <w:rFonts w:ascii="Calibri Light" w:hAnsi="Calibri Light" w:cs="Calibri"/>
          <w:lang w:val="en-US"/>
        </w:rPr>
      </w:pPr>
      <w:r w:rsidRPr="00B55C08">
        <w:rPr>
          <w:rFonts w:ascii="Calibri Light" w:hAnsi="Calibri Light" w:cs="Calibri"/>
          <w:lang w:val="en-US"/>
        </w:rPr>
        <w:t xml:space="preserve">Our </w:t>
      </w:r>
      <w:r w:rsidRPr="00B55C08">
        <w:rPr>
          <w:rFonts w:ascii="Calibri Light" w:hAnsi="Calibri Light" w:cs="Calibri"/>
          <w:i/>
          <w:iCs/>
        </w:rPr>
        <w:t>Technology Policy</w:t>
      </w:r>
      <w:r w:rsidRPr="00B55C08">
        <w:rPr>
          <w:rFonts w:ascii="Calibri Light" w:hAnsi="Calibri Light" w:cs="Calibri"/>
          <w:lang w:val="en-US"/>
        </w:rPr>
        <w:t xml:space="preserve"> will be reviewed on an annual basis in consultation with children, families, staff, educators and management.</w:t>
      </w:r>
    </w:p>
    <w:p w14:paraId="34C0CFDF" w14:textId="77777777" w:rsidR="00DF4C0F" w:rsidRPr="00A933C5" w:rsidRDefault="00DF4C0F" w:rsidP="00F26600">
      <w:pPr>
        <w:spacing w:after="0" w:line="360" w:lineRule="auto"/>
        <w:rPr>
          <w:rFonts w:asciiTheme="majorHAnsi" w:hAnsiTheme="majorHAnsi"/>
        </w:rPr>
      </w:pPr>
    </w:p>
    <w:p w14:paraId="7C31368A" w14:textId="4567A97E" w:rsidR="00F66F19" w:rsidRPr="005A1C97" w:rsidRDefault="007E1EE6" w:rsidP="002563CE">
      <w:pPr>
        <w:spacing w:after="0" w:line="276" w:lineRule="auto"/>
        <w:rPr>
          <w:rFonts w:cs="Arial"/>
          <w:sz w:val="24"/>
          <w:szCs w:val="24"/>
          <w:lang w:val="en-US"/>
        </w:rPr>
      </w:pPr>
      <w:r w:rsidRPr="005A1C97">
        <w:rPr>
          <w:rFonts w:cs="Arial"/>
          <w:sz w:val="24"/>
          <w:szCs w:val="24"/>
          <w:lang w:val="en-US"/>
        </w:rPr>
        <w:t>SOURCE</w:t>
      </w:r>
      <w:r w:rsidR="007E4360" w:rsidRPr="005A1C97">
        <w:rPr>
          <w:rFonts w:cs="Arial"/>
          <w:sz w:val="24"/>
          <w:szCs w:val="24"/>
          <w:lang w:val="en-US"/>
        </w:rPr>
        <w:t>S</w:t>
      </w:r>
    </w:p>
    <w:p w14:paraId="1B01F6F5" w14:textId="77777777" w:rsidR="00BE13F3" w:rsidRPr="005A1C97" w:rsidRDefault="00BE13F3" w:rsidP="00890D98">
      <w:pPr>
        <w:spacing w:after="0" w:line="276" w:lineRule="auto"/>
        <w:rPr>
          <w:rFonts w:asciiTheme="majorHAnsi" w:hAnsiTheme="majorHAnsi"/>
          <w:sz w:val="20"/>
          <w:szCs w:val="20"/>
        </w:rPr>
      </w:pPr>
    </w:p>
    <w:p w14:paraId="64D85121" w14:textId="3B35D38F" w:rsidR="00890D98" w:rsidRPr="005A1C97" w:rsidRDefault="00890D98" w:rsidP="00890D98">
      <w:pPr>
        <w:spacing w:after="0" w:line="276" w:lineRule="auto"/>
        <w:rPr>
          <w:rFonts w:asciiTheme="majorHAnsi" w:hAnsiTheme="majorHAnsi"/>
          <w:sz w:val="20"/>
          <w:szCs w:val="20"/>
        </w:rPr>
      </w:pPr>
      <w:r w:rsidRPr="005A1C97">
        <w:rPr>
          <w:rFonts w:asciiTheme="majorHAnsi" w:hAnsiTheme="majorHAnsi"/>
          <w:sz w:val="20"/>
          <w:szCs w:val="20"/>
        </w:rPr>
        <w:t xml:space="preserve">ACECQA. (2023). </w:t>
      </w:r>
      <w:hyperlink r:id="rId14" w:history="1">
        <w:r w:rsidRPr="005A1C97">
          <w:rPr>
            <w:rStyle w:val="Hyperlink"/>
            <w:rFonts w:asciiTheme="majorHAnsi" w:hAnsiTheme="majorHAnsi"/>
            <w:sz w:val="20"/>
            <w:szCs w:val="20"/>
          </w:rPr>
          <w:t>Embedding the National Child Safe Principles. NQF 2019 Review</w:t>
        </w:r>
      </w:hyperlink>
    </w:p>
    <w:p w14:paraId="42F2A473" w14:textId="6A00454A" w:rsidR="00890D98" w:rsidRPr="005A1C97" w:rsidRDefault="00890D98" w:rsidP="00890D98">
      <w:pPr>
        <w:spacing w:after="0" w:line="276" w:lineRule="auto"/>
        <w:rPr>
          <w:rFonts w:asciiTheme="majorHAnsi" w:hAnsiTheme="majorHAnsi"/>
          <w:sz w:val="20"/>
          <w:szCs w:val="20"/>
        </w:rPr>
      </w:pPr>
      <w:r w:rsidRPr="005A1C97">
        <w:rPr>
          <w:rFonts w:asciiTheme="majorHAnsi" w:hAnsiTheme="majorHAnsi"/>
          <w:sz w:val="20"/>
          <w:szCs w:val="20"/>
        </w:rPr>
        <w:t xml:space="preserve">Australian Government Department of Education. </w:t>
      </w:r>
      <w:hyperlink r:id="rId15" w:history="1">
        <w:r w:rsidRPr="005A1C97">
          <w:rPr>
            <w:rStyle w:val="Hyperlink"/>
            <w:rFonts w:asciiTheme="majorHAnsi" w:hAnsiTheme="majorHAnsi"/>
            <w:i/>
            <w:iCs/>
            <w:sz w:val="20"/>
            <w:szCs w:val="20"/>
          </w:rPr>
          <w:t>My Time, Our Place- Framework for School Age Care in Australia.V2.0</w:t>
        </w:r>
      </w:hyperlink>
      <w:r w:rsidRPr="005A1C97">
        <w:rPr>
          <w:rStyle w:val="Hyperlink"/>
          <w:rFonts w:asciiTheme="majorHAnsi" w:hAnsiTheme="majorHAnsi"/>
          <w:i/>
          <w:iCs/>
          <w:sz w:val="20"/>
          <w:szCs w:val="20"/>
        </w:rPr>
        <w:t>, 2022</w:t>
      </w:r>
    </w:p>
    <w:p w14:paraId="4895C91C" w14:textId="77777777" w:rsidR="003F430C" w:rsidRPr="005A1C97" w:rsidRDefault="003F430C" w:rsidP="003F430C">
      <w:pPr>
        <w:spacing w:after="0" w:line="276" w:lineRule="auto"/>
        <w:rPr>
          <w:rFonts w:asciiTheme="majorHAnsi" w:hAnsiTheme="majorHAnsi"/>
          <w:sz w:val="20"/>
          <w:szCs w:val="20"/>
        </w:rPr>
      </w:pPr>
      <w:r w:rsidRPr="005A1C97">
        <w:rPr>
          <w:rFonts w:asciiTheme="majorHAnsi" w:hAnsiTheme="majorHAnsi" w:cstheme="majorHAnsi"/>
          <w:sz w:val="20"/>
          <w:szCs w:val="20"/>
        </w:rPr>
        <w:t xml:space="preserve">Australia Children’s Education &amp; Care Quality Authority. (2023). </w:t>
      </w:r>
      <w:hyperlink r:id="rId16" w:history="1">
        <w:r w:rsidRPr="005A1C97">
          <w:rPr>
            <w:rStyle w:val="Hyperlink"/>
            <w:rFonts w:asciiTheme="majorHAnsi" w:hAnsiTheme="majorHAnsi" w:cstheme="majorHAnsi"/>
            <w:i/>
            <w:iCs/>
            <w:sz w:val="20"/>
            <w:szCs w:val="20"/>
          </w:rPr>
          <w:t>Guide to the National Quality Framework.</w:t>
        </w:r>
      </w:hyperlink>
    </w:p>
    <w:p w14:paraId="7F7B4B8A" w14:textId="66666973" w:rsidR="00993926" w:rsidRPr="005A1C97" w:rsidRDefault="00993926" w:rsidP="003F430C">
      <w:pPr>
        <w:spacing w:after="0" w:line="276" w:lineRule="auto"/>
        <w:rPr>
          <w:rFonts w:asciiTheme="majorHAnsi" w:hAnsiTheme="majorHAnsi" w:cstheme="majorHAnsi"/>
          <w:sz w:val="20"/>
          <w:szCs w:val="16"/>
        </w:rPr>
      </w:pPr>
      <w:r w:rsidRPr="005A1C97">
        <w:rPr>
          <w:rFonts w:asciiTheme="majorHAnsi" w:hAnsiTheme="majorHAnsi" w:cstheme="majorHAnsi"/>
          <w:sz w:val="20"/>
          <w:szCs w:val="16"/>
        </w:rPr>
        <w:t>Australian Government eSafety Commissioner</w:t>
      </w:r>
    </w:p>
    <w:p w14:paraId="56FB4D7C" w14:textId="77777777" w:rsidR="00890D98" w:rsidRPr="005A1C97" w:rsidRDefault="00890D98" w:rsidP="00890D98">
      <w:pPr>
        <w:spacing w:after="0" w:line="276" w:lineRule="auto"/>
        <w:rPr>
          <w:rFonts w:asciiTheme="majorHAnsi" w:hAnsiTheme="majorHAnsi" w:cstheme="majorHAnsi"/>
          <w:iCs/>
          <w:sz w:val="20"/>
          <w:szCs w:val="16"/>
        </w:rPr>
      </w:pPr>
      <w:r w:rsidRPr="005A1C97">
        <w:rPr>
          <w:rFonts w:asciiTheme="majorHAnsi" w:hAnsiTheme="majorHAnsi" w:cstheme="majorHAnsi"/>
          <w:sz w:val="20"/>
          <w:szCs w:val="16"/>
        </w:rPr>
        <w:t xml:space="preserve">Australian Government Department of Health and Aged Care. (2014). </w:t>
      </w:r>
      <w:hyperlink r:id="rId17" w:history="1">
        <w:r w:rsidRPr="005A1C97">
          <w:rPr>
            <w:rStyle w:val="Hyperlink"/>
            <w:rFonts w:asciiTheme="majorHAnsi" w:hAnsiTheme="majorHAnsi" w:cstheme="majorHAnsi"/>
            <w:iCs/>
            <w:sz w:val="20"/>
            <w:szCs w:val="16"/>
          </w:rPr>
          <w:t>Australia’s Physical Activity and Sedentary Behaviour Guidelines:</w:t>
        </w:r>
      </w:hyperlink>
    </w:p>
    <w:p w14:paraId="7F6852BA" w14:textId="635AE062" w:rsidR="001927BE" w:rsidRPr="005A1C97" w:rsidRDefault="001927BE" w:rsidP="00826DD0">
      <w:pPr>
        <w:spacing w:after="0" w:line="276" w:lineRule="auto"/>
        <w:rPr>
          <w:rFonts w:asciiTheme="majorHAnsi" w:hAnsiTheme="majorHAnsi" w:cstheme="majorHAnsi"/>
          <w:b/>
          <w:strike/>
          <w:sz w:val="20"/>
          <w:szCs w:val="20"/>
        </w:rPr>
      </w:pPr>
      <w:r w:rsidRPr="005A1C97">
        <w:rPr>
          <w:rFonts w:asciiTheme="majorHAnsi" w:hAnsiTheme="majorHAnsi" w:cstheme="majorHAnsi"/>
          <w:sz w:val="20"/>
          <w:szCs w:val="16"/>
        </w:rPr>
        <w:t xml:space="preserve">Early Childhood Australia </w:t>
      </w:r>
      <w:r w:rsidRPr="005A1C97">
        <w:rPr>
          <w:rFonts w:asciiTheme="majorHAnsi" w:hAnsiTheme="majorHAnsi" w:cstheme="majorHAnsi"/>
          <w:i/>
          <w:iCs/>
          <w:sz w:val="20"/>
          <w:szCs w:val="16"/>
        </w:rPr>
        <w:t>Statement on young children and digital technologies</w:t>
      </w:r>
      <w:r w:rsidRPr="005A1C97">
        <w:rPr>
          <w:rFonts w:asciiTheme="majorHAnsi" w:hAnsiTheme="majorHAnsi" w:cstheme="majorHAnsi"/>
          <w:sz w:val="20"/>
          <w:szCs w:val="16"/>
        </w:rPr>
        <w:t>. (2018).</w:t>
      </w:r>
    </w:p>
    <w:p w14:paraId="1C1BAAC2" w14:textId="77777777" w:rsidR="00890D98" w:rsidRPr="005A1C97" w:rsidRDefault="00890D98" w:rsidP="00890D98">
      <w:pPr>
        <w:spacing w:after="0" w:line="276" w:lineRule="auto"/>
        <w:ind w:left="567" w:hanging="567"/>
        <w:rPr>
          <w:rFonts w:asciiTheme="majorHAnsi" w:hAnsiTheme="majorHAnsi" w:cstheme="majorHAnsi"/>
          <w:b/>
          <w:sz w:val="20"/>
          <w:szCs w:val="16"/>
        </w:rPr>
      </w:pPr>
      <w:r w:rsidRPr="005A1C97">
        <w:rPr>
          <w:rFonts w:asciiTheme="majorHAnsi" w:hAnsiTheme="majorHAnsi" w:cstheme="majorHAnsi"/>
          <w:sz w:val="20"/>
          <w:szCs w:val="16"/>
        </w:rPr>
        <w:t>Education and Care Services National Regulations</w:t>
      </w:r>
      <w:r w:rsidRPr="005A1C97">
        <w:rPr>
          <w:rFonts w:asciiTheme="majorHAnsi" w:hAnsiTheme="majorHAnsi" w:cstheme="majorHAnsi"/>
          <w:sz w:val="20"/>
          <w:szCs w:val="20"/>
        </w:rPr>
        <w:t>. (Amended 2023).</w:t>
      </w:r>
      <w:r w:rsidRPr="005A1C97">
        <w:rPr>
          <w:rFonts w:asciiTheme="majorHAnsi" w:hAnsiTheme="majorHAnsi" w:cstheme="majorHAnsi"/>
          <w:sz w:val="20"/>
          <w:szCs w:val="16"/>
        </w:rPr>
        <w:t xml:space="preserve"> </w:t>
      </w:r>
    </w:p>
    <w:p w14:paraId="6C72A04D" w14:textId="77777777" w:rsidR="00890D98" w:rsidRPr="005A1C97" w:rsidRDefault="00890D98" w:rsidP="00890D98">
      <w:pPr>
        <w:spacing w:after="0" w:line="276" w:lineRule="auto"/>
        <w:ind w:left="567" w:hanging="567"/>
        <w:rPr>
          <w:rFonts w:asciiTheme="majorHAnsi" w:hAnsiTheme="majorHAnsi" w:cstheme="majorHAnsi"/>
          <w:bCs/>
          <w:i/>
          <w:sz w:val="20"/>
          <w:szCs w:val="20"/>
        </w:rPr>
      </w:pPr>
      <w:r w:rsidRPr="005A1C97">
        <w:rPr>
          <w:rFonts w:asciiTheme="majorHAnsi" w:hAnsiTheme="majorHAnsi" w:cstheme="majorHAnsi"/>
          <w:i/>
          <w:sz w:val="20"/>
          <w:szCs w:val="20"/>
        </w:rPr>
        <w:t xml:space="preserve">Fair Work Act 2009 </w:t>
      </w:r>
      <w:r w:rsidRPr="005A1C97">
        <w:rPr>
          <w:rFonts w:asciiTheme="majorHAnsi" w:hAnsiTheme="majorHAnsi" w:cstheme="majorHAnsi"/>
          <w:sz w:val="20"/>
          <w:szCs w:val="20"/>
        </w:rPr>
        <w:t>(Cth).</w:t>
      </w:r>
    </w:p>
    <w:p w14:paraId="3C90DDFE" w14:textId="77777777" w:rsidR="00890D98" w:rsidRPr="005A1C97" w:rsidRDefault="00890D98" w:rsidP="00890D98">
      <w:pPr>
        <w:spacing w:after="0" w:line="276" w:lineRule="auto"/>
        <w:ind w:left="567" w:hanging="567"/>
        <w:rPr>
          <w:rFonts w:asciiTheme="majorHAnsi" w:hAnsiTheme="majorHAnsi" w:cstheme="majorHAnsi"/>
          <w:i/>
          <w:iCs/>
          <w:sz w:val="20"/>
          <w:szCs w:val="16"/>
        </w:rPr>
      </w:pPr>
      <w:r w:rsidRPr="005A1C97">
        <w:rPr>
          <w:rFonts w:asciiTheme="majorHAnsi" w:hAnsiTheme="majorHAnsi" w:cstheme="majorHAnsi"/>
          <w:sz w:val="20"/>
          <w:szCs w:val="16"/>
        </w:rPr>
        <w:t xml:space="preserve">NSW Department of Education. (2021). </w:t>
      </w:r>
      <w:r w:rsidRPr="005A1C97">
        <w:rPr>
          <w:rFonts w:asciiTheme="majorHAnsi" w:hAnsiTheme="majorHAnsi" w:cstheme="majorHAnsi"/>
          <w:i/>
          <w:iCs/>
          <w:sz w:val="20"/>
          <w:szCs w:val="16"/>
        </w:rPr>
        <w:t>Implementing the Child Safe Standards. A guide for early childhood</w:t>
      </w:r>
    </w:p>
    <w:p w14:paraId="1CA13523" w14:textId="77777777" w:rsidR="00890D98" w:rsidRPr="005A1C97" w:rsidRDefault="00890D98" w:rsidP="00890D98">
      <w:pPr>
        <w:spacing w:after="0" w:line="276" w:lineRule="auto"/>
        <w:ind w:left="567" w:hanging="567"/>
        <w:rPr>
          <w:rFonts w:asciiTheme="majorHAnsi" w:hAnsiTheme="majorHAnsi" w:cstheme="majorHAnsi"/>
          <w:i/>
          <w:iCs/>
          <w:sz w:val="20"/>
          <w:szCs w:val="16"/>
        </w:rPr>
      </w:pPr>
      <w:r w:rsidRPr="005A1C97">
        <w:rPr>
          <w:rFonts w:asciiTheme="majorHAnsi" w:hAnsiTheme="majorHAnsi" w:cstheme="majorHAnsi"/>
          <w:i/>
          <w:iCs/>
          <w:sz w:val="20"/>
          <w:szCs w:val="16"/>
        </w:rPr>
        <w:t>education and care and outside school hours care services.</w:t>
      </w:r>
    </w:p>
    <w:p w14:paraId="6F804DB6" w14:textId="77777777" w:rsidR="00890D98" w:rsidRPr="005A1C97" w:rsidRDefault="00890D98" w:rsidP="00890D98">
      <w:pPr>
        <w:spacing w:after="0" w:line="276" w:lineRule="auto"/>
        <w:rPr>
          <w:rFonts w:asciiTheme="majorHAnsi" w:hAnsiTheme="majorHAnsi" w:cstheme="majorHAnsi"/>
          <w:color w:val="000000"/>
          <w:sz w:val="20"/>
          <w:szCs w:val="20"/>
          <w:shd w:val="clear" w:color="auto" w:fill="FFFFFF"/>
        </w:rPr>
      </w:pPr>
      <w:r w:rsidRPr="005A1C97">
        <w:rPr>
          <w:rFonts w:asciiTheme="majorHAnsi" w:hAnsiTheme="majorHAnsi" w:cstheme="majorHAnsi"/>
          <w:color w:val="000000"/>
          <w:sz w:val="20"/>
          <w:szCs w:val="20"/>
          <w:shd w:val="clear" w:color="auto" w:fill="FFFFFF"/>
        </w:rPr>
        <w:t xml:space="preserve">NSW Office of the Children’s Guardian. (2020). </w:t>
      </w:r>
      <w:hyperlink r:id="rId18" w:history="1">
        <w:r w:rsidRPr="005A1C97">
          <w:rPr>
            <w:rStyle w:val="Hyperlink"/>
            <w:rFonts w:asciiTheme="majorHAnsi" w:hAnsiTheme="majorHAnsi" w:cstheme="majorHAnsi"/>
            <w:sz w:val="20"/>
            <w:szCs w:val="20"/>
            <w:shd w:val="clear" w:color="auto" w:fill="FFFFFF"/>
          </w:rPr>
          <w:t xml:space="preserve">Guide to the Child Safe Standards </w:t>
        </w:r>
      </w:hyperlink>
      <w:r w:rsidRPr="005A1C97">
        <w:rPr>
          <w:rFonts w:asciiTheme="majorHAnsi" w:hAnsiTheme="majorHAnsi" w:cstheme="majorHAnsi"/>
          <w:color w:val="000000"/>
          <w:sz w:val="20"/>
          <w:szCs w:val="20"/>
          <w:shd w:val="clear" w:color="auto" w:fill="FFFFFF"/>
        </w:rPr>
        <w:t xml:space="preserve"> </w:t>
      </w:r>
    </w:p>
    <w:p w14:paraId="283242B1" w14:textId="77777777" w:rsidR="00890D98" w:rsidRPr="005A1C97" w:rsidRDefault="00890D98" w:rsidP="00890D98">
      <w:pPr>
        <w:spacing w:after="0" w:line="276" w:lineRule="auto"/>
        <w:rPr>
          <w:rFonts w:asciiTheme="majorHAnsi" w:hAnsiTheme="majorHAnsi" w:cstheme="majorHAnsi"/>
          <w:b/>
          <w:sz w:val="20"/>
          <w:szCs w:val="16"/>
        </w:rPr>
      </w:pPr>
      <w:r w:rsidRPr="005A1C97">
        <w:rPr>
          <w:rFonts w:asciiTheme="majorHAnsi" w:hAnsiTheme="majorHAnsi" w:cstheme="majorHAnsi"/>
          <w:sz w:val="20"/>
          <w:szCs w:val="16"/>
        </w:rPr>
        <w:t>Revised National Quality Standard. (2023).</w:t>
      </w:r>
    </w:p>
    <w:p w14:paraId="2B3558A5" w14:textId="77777777" w:rsidR="00890D98" w:rsidRPr="005A1C97" w:rsidRDefault="00890D98" w:rsidP="00890D98">
      <w:pPr>
        <w:spacing w:after="0" w:line="276" w:lineRule="auto"/>
        <w:ind w:left="567" w:hanging="567"/>
        <w:rPr>
          <w:rFonts w:asciiTheme="majorHAnsi" w:hAnsiTheme="majorHAnsi" w:cstheme="majorHAnsi"/>
          <w:sz w:val="20"/>
          <w:szCs w:val="16"/>
        </w:rPr>
      </w:pPr>
      <w:r w:rsidRPr="005A1C97">
        <w:rPr>
          <w:rFonts w:asciiTheme="majorHAnsi" w:hAnsiTheme="majorHAnsi" w:cstheme="majorHAnsi"/>
          <w:sz w:val="20"/>
          <w:szCs w:val="16"/>
        </w:rPr>
        <w:t>The Australian Council on Children and the Media for the Australian Research Alliance for Children</w:t>
      </w:r>
    </w:p>
    <w:p w14:paraId="38966B56" w14:textId="77777777" w:rsidR="00890D98" w:rsidRPr="005A1C97" w:rsidRDefault="00890D98" w:rsidP="00890D98">
      <w:pPr>
        <w:spacing w:after="0" w:line="276" w:lineRule="auto"/>
        <w:ind w:left="567" w:hanging="567"/>
        <w:rPr>
          <w:rFonts w:asciiTheme="majorHAnsi" w:hAnsiTheme="majorHAnsi" w:cstheme="majorHAnsi"/>
          <w:i/>
          <w:sz w:val="20"/>
          <w:szCs w:val="16"/>
        </w:rPr>
      </w:pPr>
      <w:r w:rsidRPr="005A1C97">
        <w:rPr>
          <w:rFonts w:asciiTheme="majorHAnsi" w:hAnsiTheme="majorHAnsi" w:cstheme="majorHAnsi"/>
          <w:sz w:val="20"/>
          <w:szCs w:val="16"/>
        </w:rPr>
        <w:t xml:space="preserve">and Youth. (2011). </w:t>
      </w:r>
      <w:r w:rsidRPr="005A1C97">
        <w:rPr>
          <w:rFonts w:asciiTheme="majorHAnsi" w:hAnsiTheme="majorHAnsi" w:cstheme="majorHAnsi"/>
          <w:i/>
          <w:sz w:val="20"/>
          <w:szCs w:val="16"/>
        </w:rPr>
        <w:t>Television and young children: Quality, choice and the role of parents: What the</w:t>
      </w:r>
    </w:p>
    <w:p w14:paraId="7DA0A153" w14:textId="77777777" w:rsidR="00890D98" w:rsidRPr="005A1C97" w:rsidRDefault="00890D98" w:rsidP="00890D98">
      <w:pPr>
        <w:spacing w:after="0" w:line="276" w:lineRule="auto"/>
        <w:ind w:left="567" w:hanging="567"/>
        <w:rPr>
          <w:rFonts w:asciiTheme="majorHAnsi" w:hAnsiTheme="majorHAnsi" w:cstheme="majorHAnsi"/>
          <w:iCs/>
          <w:sz w:val="20"/>
          <w:szCs w:val="16"/>
        </w:rPr>
      </w:pPr>
      <w:r w:rsidRPr="005A1C97">
        <w:rPr>
          <w:rFonts w:asciiTheme="majorHAnsi" w:hAnsiTheme="majorHAnsi" w:cstheme="majorHAnsi"/>
          <w:i/>
          <w:sz w:val="20"/>
          <w:szCs w:val="16"/>
        </w:rPr>
        <w:t>experts and parents say</w:t>
      </w:r>
      <w:r w:rsidRPr="005A1C97">
        <w:rPr>
          <w:rFonts w:asciiTheme="majorHAnsi" w:hAnsiTheme="majorHAnsi" w:cstheme="majorHAnsi"/>
          <w:iCs/>
          <w:sz w:val="20"/>
          <w:szCs w:val="16"/>
        </w:rPr>
        <w:t>.</w:t>
      </w:r>
    </w:p>
    <w:p w14:paraId="1659DA40" w14:textId="77777777" w:rsidR="00890D98" w:rsidRPr="005A1C97" w:rsidRDefault="00890D98" w:rsidP="00890D98">
      <w:pPr>
        <w:spacing w:after="0" w:line="276" w:lineRule="auto"/>
        <w:ind w:left="567" w:hanging="567"/>
        <w:rPr>
          <w:rFonts w:asciiTheme="majorHAnsi" w:hAnsiTheme="majorHAnsi" w:cstheme="majorHAnsi"/>
          <w:iCs/>
          <w:sz w:val="20"/>
          <w:szCs w:val="16"/>
        </w:rPr>
      </w:pPr>
      <w:r w:rsidRPr="005A1C97">
        <w:rPr>
          <w:rFonts w:asciiTheme="majorHAnsi" w:hAnsiTheme="majorHAnsi" w:cstheme="majorHAnsi"/>
          <w:iCs/>
          <w:sz w:val="20"/>
          <w:szCs w:val="16"/>
        </w:rPr>
        <w:t xml:space="preserve">Victoria Government. (2023). </w:t>
      </w:r>
      <w:hyperlink r:id="rId19" w:history="1">
        <w:r w:rsidRPr="005A1C97">
          <w:rPr>
            <w:rStyle w:val="Hyperlink"/>
            <w:rFonts w:asciiTheme="majorHAnsi" w:hAnsiTheme="majorHAnsi" w:cstheme="majorHAnsi"/>
            <w:iCs/>
            <w:sz w:val="20"/>
            <w:szCs w:val="16"/>
          </w:rPr>
          <w:t>The Child Safe Standards-Early childhood services</w:t>
        </w:r>
      </w:hyperlink>
      <w:r w:rsidRPr="005A1C97">
        <w:rPr>
          <w:rFonts w:asciiTheme="majorHAnsi" w:hAnsiTheme="majorHAnsi" w:cstheme="majorHAnsi"/>
          <w:iCs/>
          <w:sz w:val="20"/>
          <w:szCs w:val="16"/>
        </w:rPr>
        <w:t>.</w:t>
      </w:r>
    </w:p>
    <w:p w14:paraId="10168EB6" w14:textId="77777777" w:rsidR="00890D98" w:rsidRPr="006A2AC1" w:rsidRDefault="00000000" w:rsidP="00890D98">
      <w:pPr>
        <w:spacing w:after="0" w:line="276" w:lineRule="auto"/>
        <w:rPr>
          <w:rFonts w:ascii="Calibri Light" w:hAnsi="Calibri Light" w:cs="Calibri Light"/>
          <w:sz w:val="20"/>
          <w:szCs w:val="20"/>
        </w:rPr>
      </w:pPr>
      <w:hyperlink r:id="rId20" w:history="1">
        <w:r w:rsidR="00890D98" w:rsidRPr="005A1C97">
          <w:rPr>
            <w:rStyle w:val="Hyperlink"/>
            <w:rFonts w:ascii="Calibri Light" w:hAnsi="Calibri Light" w:cs="Calibri Light"/>
            <w:sz w:val="20"/>
            <w:szCs w:val="20"/>
          </w:rPr>
          <w:t>Western Australian Education and Care Services National Regulations</w:t>
        </w:r>
      </w:hyperlink>
    </w:p>
    <w:p w14:paraId="2693D6F1" w14:textId="0AA17144" w:rsidR="009E6008" w:rsidRPr="002C39FA" w:rsidRDefault="009E6008" w:rsidP="00B5582E">
      <w:pPr>
        <w:spacing w:after="120" w:line="276" w:lineRule="auto"/>
        <w:rPr>
          <w:rFonts w:asciiTheme="majorHAnsi" w:hAnsiTheme="majorHAnsi" w:cstheme="majorHAnsi"/>
          <w:iCs/>
          <w:szCs w:val="20"/>
        </w:rPr>
      </w:pPr>
    </w:p>
    <w:p w14:paraId="7099AD47" w14:textId="499A1FD0" w:rsidR="007E1EE6" w:rsidRPr="00E41EAE" w:rsidRDefault="007E1EE6" w:rsidP="00DF4C0F">
      <w:pPr>
        <w:spacing w:line="276" w:lineRule="auto"/>
        <w:rPr>
          <w:rFonts w:ascii="Calibri Light" w:hAnsi="Calibri Light"/>
          <w:b/>
          <w:sz w:val="18"/>
          <w:szCs w:val="18"/>
          <w:lang w:val="en-US"/>
        </w:rPr>
      </w:pPr>
    </w:p>
    <w:p w14:paraId="1C2C9C8D" w14:textId="56CF0340" w:rsidR="00E50754" w:rsidRPr="009D583D" w:rsidRDefault="007E1EE6" w:rsidP="00E41EAE">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405"/>
        <w:gridCol w:w="1956"/>
        <w:gridCol w:w="2495"/>
        <w:gridCol w:w="2130"/>
      </w:tblGrid>
      <w:tr w:rsidR="00BE13F3" w:rsidRPr="00151775" w14:paraId="3B0475B9" w14:textId="77777777" w:rsidTr="005A1C97">
        <w:trPr>
          <w:trHeight w:val="574"/>
        </w:trPr>
        <w:tc>
          <w:tcPr>
            <w:tcW w:w="2405" w:type="dxa"/>
            <w:shd w:val="clear" w:color="auto" w:fill="D9D9D9" w:themeFill="background1" w:themeFillShade="D9"/>
            <w:vAlign w:val="center"/>
          </w:tcPr>
          <w:p w14:paraId="1B2A78B0" w14:textId="0728CE57" w:rsidR="00BE13F3" w:rsidRPr="009C4400" w:rsidRDefault="00BE13F3" w:rsidP="002563CE">
            <w:pPr>
              <w:rPr>
                <w:rFonts w:ascii="Calibri Light" w:hAnsi="Calibri Light"/>
                <w:color w:val="000000" w:themeColor="text1"/>
                <w:sz w:val="24"/>
                <w:szCs w:val="24"/>
              </w:rPr>
            </w:pPr>
            <w:r w:rsidRPr="00BE13F3">
              <w:rPr>
                <w:rFonts w:ascii="Calibri Light" w:hAnsi="Calibri Light"/>
                <w:color w:val="000000" w:themeColor="text1"/>
                <w:sz w:val="24"/>
                <w:szCs w:val="24"/>
              </w:rPr>
              <w:t>POLICY REVIEWED BY</w:t>
            </w:r>
          </w:p>
        </w:tc>
        <w:tc>
          <w:tcPr>
            <w:tcW w:w="1956" w:type="dxa"/>
            <w:shd w:val="clear" w:color="auto" w:fill="FFFFFF" w:themeFill="background1"/>
            <w:vAlign w:val="center"/>
          </w:tcPr>
          <w:p w14:paraId="4764B7A0" w14:textId="6B2AC1F6" w:rsidR="00BE13F3" w:rsidRPr="005A1C97" w:rsidRDefault="00F234C9" w:rsidP="002563CE">
            <w:pPr>
              <w:rPr>
                <w:rFonts w:asciiTheme="majorHAnsi" w:hAnsiTheme="majorHAnsi"/>
                <w:sz w:val="24"/>
                <w:szCs w:val="24"/>
              </w:rPr>
            </w:pPr>
            <w:r>
              <w:rPr>
                <w:rFonts w:asciiTheme="majorHAnsi" w:hAnsiTheme="majorHAnsi"/>
              </w:rPr>
              <w:t>Ranita Swamy</w:t>
            </w:r>
          </w:p>
        </w:tc>
        <w:tc>
          <w:tcPr>
            <w:tcW w:w="2495" w:type="dxa"/>
            <w:shd w:val="clear" w:color="auto" w:fill="FFFFFF" w:themeFill="background1"/>
            <w:vAlign w:val="center"/>
          </w:tcPr>
          <w:p w14:paraId="3A5B6D13" w14:textId="2247FF7D" w:rsidR="00BE13F3" w:rsidRPr="005A1C97" w:rsidRDefault="005A1C97" w:rsidP="002563CE">
            <w:pPr>
              <w:rPr>
                <w:rFonts w:ascii="Calibri Light" w:hAnsi="Calibri Light"/>
                <w:sz w:val="24"/>
                <w:szCs w:val="24"/>
              </w:rPr>
            </w:pPr>
            <w:r>
              <w:rPr>
                <w:rFonts w:asciiTheme="majorHAnsi" w:hAnsiTheme="majorHAnsi"/>
              </w:rPr>
              <w:t>C</w:t>
            </w:r>
            <w:r>
              <w:t>OORDINATOR</w:t>
            </w:r>
          </w:p>
        </w:tc>
        <w:tc>
          <w:tcPr>
            <w:tcW w:w="2130" w:type="dxa"/>
            <w:shd w:val="clear" w:color="auto" w:fill="FFFFFF" w:themeFill="background1"/>
            <w:vAlign w:val="center"/>
          </w:tcPr>
          <w:p w14:paraId="6357D147" w14:textId="120C1F0A" w:rsidR="00BE13F3" w:rsidRPr="005A1C97" w:rsidRDefault="005A1C97" w:rsidP="002563CE">
            <w:pPr>
              <w:jc w:val="center"/>
              <w:rPr>
                <w:rFonts w:asciiTheme="majorHAnsi" w:hAnsiTheme="majorHAnsi"/>
                <w:sz w:val="24"/>
                <w:szCs w:val="24"/>
              </w:rPr>
            </w:pPr>
            <w:r>
              <w:rPr>
                <w:rFonts w:asciiTheme="majorHAnsi" w:hAnsiTheme="majorHAnsi"/>
              </w:rPr>
              <w:t>OCTOBER 202</w:t>
            </w:r>
            <w:r w:rsidR="00F234C9">
              <w:rPr>
                <w:rFonts w:asciiTheme="majorHAnsi" w:hAnsiTheme="majorHAnsi"/>
              </w:rPr>
              <w:t>4</w:t>
            </w:r>
          </w:p>
        </w:tc>
      </w:tr>
      <w:tr w:rsidR="002563CE" w:rsidRPr="00151775" w14:paraId="1DC7BD93" w14:textId="77777777" w:rsidTr="00BE13F3">
        <w:trPr>
          <w:trHeight w:val="574"/>
        </w:trPr>
        <w:tc>
          <w:tcPr>
            <w:tcW w:w="2405" w:type="dxa"/>
            <w:shd w:val="clear" w:color="auto" w:fill="F2F2F2" w:themeFill="background1" w:themeFillShade="F2"/>
            <w:vAlign w:val="center"/>
          </w:tcPr>
          <w:p w14:paraId="05CFFF36" w14:textId="77777777" w:rsidR="002563CE" w:rsidRPr="009C4400" w:rsidRDefault="002563CE" w:rsidP="002563CE">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177E609C" w14:textId="4CB3E501" w:rsidR="002563CE" w:rsidRPr="009C4400" w:rsidRDefault="002563CE" w:rsidP="002563CE">
            <w:pPr>
              <w:rPr>
                <w:rFonts w:ascii="Calibri Light" w:hAnsi="Calibri Light"/>
                <w:color w:val="000000" w:themeColor="text1"/>
                <w:sz w:val="24"/>
                <w:szCs w:val="24"/>
              </w:rPr>
            </w:pPr>
            <w:r w:rsidRPr="00B97F1E">
              <w:rPr>
                <w:rFonts w:asciiTheme="majorHAnsi" w:hAnsiTheme="majorHAnsi"/>
                <w:sz w:val="24"/>
                <w:szCs w:val="24"/>
              </w:rPr>
              <w:t>OCTOBER 20</w:t>
            </w:r>
            <w:r>
              <w:rPr>
                <w:rFonts w:asciiTheme="majorHAnsi" w:hAnsiTheme="majorHAnsi"/>
                <w:sz w:val="24"/>
                <w:szCs w:val="24"/>
              </w:rPr>
              <w:t>2</w:t>
            </w:r>
            <w:r w:rsidR="00F234C9">
              <w:rPr>
                <w:rFonts w:asciiTheme="majorHAnsi" w:hAnsiTheme="majorHAnsi"/>
                <w:sz w:val="24"/>
                <w:szCs w:val="24"/>
              </w:rPr>
              <w:t>4</w:t>
            </w:r>
          </w:p>
        </w:tc>
        <w:tc>
          <w:tcPr>
            <w:tcW w:w="2495" w:type="dxa"/>
            <w:shd w:val="clear" w:color="auto" w:fill="D9D9D9" w:themeFill="background1" w:themeFillShade="D9"/>
            <w:vAlign w:val="center"/>
          </w:tcPr>
          <w:p w14:paraId="664CF7AB" w14:textId="77777777" w:rsidR="002563CE" w:rsidRPr="009C4400" w:rsidRDefault="002563CE" w:rsidP="002563CE">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130" w:type="dxa"/>
            <w:shd w:val="clear" w:color="auto" w:fill="D9D9D9" w:themeFill="background1" w:themeFillShade="D9"/>
            <w:vAlign w:val="center"/>
          </w:tcPr>
          <w:p w14:paraId="31C64166" w14:textId="4151273C" w:rsidR="002563CE" w:rsidRPr="00093E2D" w:rsidRDefault="002563CE" w:rsidP="002563CE">
            <w:pPr>
              <w:jc w:val="center"/>
              <w:rPr>
                <w:rFonts w:ascii="Calibri Light" w:hAnsi="Calibri Light"/>
                <w:color w:val="000000" w:themeColor="text1"/>
                <w:sz w:val="24"/>
                <w:szCs w:val="24"/>
              </w:rPr>
            </w:pPr>
            <w:r w:rsidRPr="0023641F">
              <w:rPr>
                <w:rFonts w:asciiTheme="majorHAnsi" w:hAnsiTheme="majorHAnsi"/>
                <w:sz w:val="24"/>
                <w:szCs w:val="24"/>
              </w:rPr>
              <w:t>OCTOBER 202</w:t>
            </w:r>
            <w:r w:rsidR="00F234C9">
              <w:rPr>
                <w:rFonts w:asciiTheme="majorHAnsi" w:hAnsiTheme="majorHAnsi"/>
                <w:sz w:val="24"/>
                <w:szCs w:val="24"/>
              </w:rPr>
              <w:t>5</w:t>
            </w:r>
          </w:p>
        </w:tc>
      </w:tr>
    </w:tbl>
    <w:p w14:paraId="350116AF" w14:textId="77777777" w:rsidR="009D583D" w:rsidRPr="00E50754" w:rsidRDefault="009D583D" w:rsidP="00E41EAE">
      <w:pPr>
        <w:spacing w:line="360" w:lineRule="auto"/>
        <w:rPr>
          <w:rFonts w:asciiTheme="majorHAnsi" w:hAnsiTheme="majorHAnsi"/>
        </w:rPr>
      </w:pPr>
    </w:p>
    <w:sectPr w:rsidR="009D583D" w:rsidRPr="00E50754" w:rsidSect="00F852F9">
      <w:headerReference w:type="default" r:id="rId21"/>
      <w:footerReference w:type="even" r:id="rId22"/>
      <w:footerReference w:type="default" r:id="rId23"/>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6D224" w14:textId="77777777" w:rsidR="00E323A6" w:rsidRDefault="00E323A6" w:rsidP="0021486F">
      <w:pPr>
        <w:spacing w:after="0" w:line="240" w:lineRule="auto"/>
      </w:pPr>
      <w:r>
        <w:separator/>
      </w:r>
    </w:p>
  </w:endnote>
  <w:endnote w:type="continuationSeparator" w:id="0">
    <w:p w14:paraId="238EFF33" w14:textId="77777777" w:rsidR="00E323A6" w:rsidRDefault="00E323A6"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1144111"/>
      <w:docPartObj>
        <w:docPartGallery w:val="Page Numbers (Bottom of Page)"/>
        <w:docPartUnique/>
      </w:docPartObj>
    </w:sdtPr>
    <w:sdtContent>
      <w:p w14:paraId="325EDE00" w14:textId="0E173C4D" w:rsidR="00DB7370" w:rsidRDefault="00DB7370"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271509" w14:textId="77777777" w:rsidR="00DB7370" w:rsidRDefault="00DB7370" w:rsidP="00DB737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81120990"/>
      <w:docPartObj>
        <w:docPartGallery w:val="Page Numbers (Bottom of Page)"/>
        <w:docPartUnique/>
      </w:docPartObj>
    </w:sdtPr>
    <w:sdtContent>
      <w:p w14:paraId="21DB0DBB" w14:textId="449C3215" w:rsidR="00DB7370" w:rsidRDefault="00DB7370"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2ACDDBCC" w:rsidR="0002258D" w:rsidRDefault="0002258D" w:rsidP="005A1C9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3ECAC" w14:textId="77777777" w:rsidR="00E323A6" w:rsidRDefault="00E323A6" w:rsidP="0021486F">
      <w:pPr>
        <w:spacing w:after="0" w:line="240" w:lineRule="auto"/>
      </w:pPr>
      <w:r>
        <w:separator/>
      </w:r>
    </w:p>
  </w:footnote>
  <w:footnote w:type="continuationSeparator" w:id="0">
    <w:p w14:paraId="7129E19C" w14:textId="77777777" w:rsidR="00E323A6" w:rsidRDefault="00E323A6"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5F4BB5AD" w:rsidR="0002258D" w:rsidRDefault="00DC7A7D">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75517EB6">
              <wp:simplePos x="0" y="0"/>
              <wp:positionH relativeFrom="column">
                <wp:posOffset>-304801</wp:posOffset>
              </wp:positionH>
              <wp:positionV relativeFrom="paragraph">
                <wp:posOffset>-221615</wp:posOffset>
              </wp:positionV>
              <wp:extent cx="612457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12457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49740291" w:rsidR="0002258D" w:rsidRPr="000553E3" w:rsidRDefault="00DC7A7D" w:rsidP="00683CC7">
                          <w:pPr>
                            <w:jc w:val="center"/>
                            <w:rPr>
                              <w:rFonts w:ascii="Calibri Light" w:hAnsi="Calibri Light"/>
                              <w:color w:val="FFFFFF"/>
                              <w:sz w:val="32"/>
                              <w:szCs w:val="32"/>
                              <w:lang w:val="en-US"/>
                            </w:rPr>
                          </w:pPr>
                          <w:r w:rsidRPr="000553E3">
                            <w:rPr>
                              <w:rFonts w:ascii="Calibri Light" w:hAnsi="Calibri Light"/>
                              <w:color w:val="FFFFFF"/>
                              <w:sz w:val="32"/>
                              <w:szCs w:val="32"/>
                              <w:lang w:val="en-US"/>
                            </w:rPr>
                            <w:t xml:space="preserve">BRUNSWICK EAST PRIMARY SCHOOL </w:t>
                          </w:r>
                          <w:r w:rsidR="00683CC7" w:rsidRPr="000553E3">
                            <w:rPr>
                              <w:rFonts w:ascii="Calibri Light" w:hAnsi="Calibri Light"/>
                              <w:color w:val="FFFFFF"/>
                              <w:sz w:val="32"/>
                              <w:szCs w:val="32"/>
                              <w:lang w:val="en-US"/>
                            </w:rPr>
                            <w:t>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482.2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" filled="f" stroked="f">
              <v:textbox>
                <w:txbxContent>
                  <w:p w14:paraId="32AB4840" w14:textId="49740291" w:rsidR="0002258D" w:rsidRPr="000553E3" w:rsidRDefault="00DC7A7D" w:rsidP="00683CC7">
                    <w:pPr>
                      <w:jc w:val="center"/>
                      <w:rPr>
                        <w:rFonts w:ascii="Calibri Light" w:hAnsi="Calibri Light"/>
                        <w:color w:val="FFFFFF"/>
                        <w:sz w:val="32"/>
                        <w:szCs w:val="32"/>
                        <w:lang w:val="en-US"/>
                      </w:rPr>
                    </w:pPr>
                    <w:r w:rsidRPr="000553E3">
                      <w:rPr>
                        <w:rFonts w:ascii="Calibri Light" w:hAnsi="Calibri Light"/>
                        <w:color w:val="FFFFFF"/>
                        <w:sz w:val="32"/>
                        <w:szCs w:val="32"/>
                        <w:lang w:val="en-US"/>
                      </w:rPr>
                      <w:t xml:space="preserve">BRUNSWICK EAST PRIMARY SCHOOL </w:t>
                    </w:r>
                    <w:r w:rsidR="00683CC7" w:rsidRPr="000553E3">
                      <w:rPr>
                        <w:rFonts w:ascii="Calibri Light" w:hAnsi="Calibri Light"/>
                        <w:color w:val="FFFFFF"/>
                        <w:sz w:val="32"/>
                        <w:szCs w:val="32"/>
                        <w:lang w:val="en-US"/>
                      </w:rPr>
                      <w:t>OSHC SERVICE</w:t>
                    </w:r>
                  </w:p>
                </w:txbxContent>
              </v:textbox>
            </v:shape>
          </w:pict>
        </mc:Fallback>
      </mc:AlternateContent>
    </w:r>
    <w:r w:rsidR="0002258D"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21FE07D6">
              <wp:simplePos x="0" y="0"/>
              <wp:positionH relativeFrom="page">
                <wp:posOffset>95250</wp:posOffset>
              </wp:positionH>
              <wp:positionV relativeFrom="paragraph">
                <wp:posOffset>-269240</wp:posOffset>
              </wp:positionV>
              <wp:extent cx="7334250" cy="358775"/>
              <wp:effectExtent l="0" t="0" r="0" b="3175"/>
              <wp:wrapThrough wrapText="bothSides">
                <wp:wrapPolygon edited="0">
                  <wp:start x="0" y="0"/>
                  <wp:lineTo x="0" y="20644"/>
                  <wp:lineTo x="21544" y="20644"/>
                  <wp:lineTo x="21544"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334250"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02258D" w:rsidRPr="004A79B2" w:rsidRDefault="0002258D"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7.5pt;margin-top:-21.2pt;width:577.5pt;height:28.2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" fillcolor="#9cc2e5 [1940]" stroked="f" strokeweight=".5pt">
              <v:textbox>
                <w:txbxContent>
                  <w:p w14:paraId="43E69882" w14:textId="77777777" w:rsidR="0002258D" w:rsidRPr="004A79B2" w:rsidRDefault="0002258D"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2F00"/>
    <w:multiLevelType w:val="hybridMultilevel"/>
    <w:tmpl w:val="A4861E3A"/>
    <w:lvl w:ilvl="0" w:tplc="23BC6D9A">
      <w:start w:val="1"/>
      <w:numFmt w:val="bullet"/>
      <w:lvlText w:val="•"/>
      <w:lvlJc w:val="left"/>
      <w:pPr>
        <w:ind w:left="360" w:hanging="360"/>
      </w:pPr>
      <w:rPr>
        <w:rFonts w:hint="default"/>
        <w:sz w:val="22"/>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03D10B01"/>
    <w:multiLevelType w:val="hybridMultilevel"/>
    <w:tmpl w:val="A81CD32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8C1ACE"/>
    <w:multiLevelType w:val="hybridMultilevel"/>
    <w:tmpl w:val="F7065C0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3B4A3D"/>
    <w:multiLevelType w:val="hybridMultilevel"/>
    <w:tmpl w:val="A25E5C9C"/>
    <w:lvl w:ilvl="0" w:tplc="23BC6D9A">
      <w:start w:val="1"/>
      <w:numFmt w:val="bullet"/>
      <w:lvlText w:val="•"/>
      <w:lvlJc w:val="left"/>
      <w:pPr>
        <w:ind w:left="360" w:hanging="360"/>
      </w:pPr>
      <w:rPr>
        <w:rFont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CA0847"/>
    <w:multiLevelType w:val="hybridMultilevel"/>
    <w:tmpl w:val="574EE30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B28CE"/>
    <w:multiLevelType w:val="hybridMultilevel"/>
    <w:tmpl w:val="2C4A6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534ED"/>
    <w:multiLevelType w:val="hybridMultilevel"/>
    <w:tmpl w:val="54F46E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AA0F15"/>
    <w:multiLevelType w:val="hybridMultilevel"/>
    <w:tmpl w:val="76DC5526"/>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4DC696E"/>
    <w:multiLevelType w:val="hybridMultilevel"/>
    <w:tmpl w:val="C3C2A27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7F5D5B"/>
    <w:multiLevelType w:val="hybridMultilevel"/>
    <w:tmpl w:val="7CAC320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8946BA"/>
    <w:multiLevelType w:val="hybridMultilevel"/>
    <w:tmpl w:val="09844F9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013DDC"/>
    <w:multiLevelType w:val="hybridMultilevel"/>
    <w:tmpl w:val="D804B91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D7725A3"/>
    <w:multiLevelType w:val="hybridMultilevel"/>
    <w:tmpl w:val="122A262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156B3"/>
    <w:multiLevelType w:val="hybridMultilevel"/>
    <w:tmpl w:val="8F9E1090"/>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9E4E5B"/>
    <w:multiLevelType w:val="hybridMultilevel"/>
    <w:tmpl w:val="58504F1C"/>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B1626C96">
      <w:numFmt w:val="bullet"/>
      <w:lvlText w:val="-"/>
      <w:lvlJc w:val="left"/>
      <w:pPr>
        <w:ind w:left="1800" w:hanging="360"/>
      </w:pPr>
      <w:rPr>
        <w:rFonts w:ascii="Calibri Light" w:eastAsiaTheme="minorHAnsi" w:hAnsi="Calibri Light" w:cs="Calibri Light" w:hint="default"/>
      </w:rPr>
    </w:lvl>
    <w:lvl w:ilvl="3" w:tplc="B1626C96">
      <w:numFmt w:val="bullet"/>
      <w:lvlText w:val="-"/>
      <w:lvlJc w:val="left"/>
      <w:pPr>
        <w:ind w:left="2520" w:hanging="360"/>
      </w:pPr>
      <w:rPr>
        <w:rFonts w:ascii="Calibri Light" w:eastAsiaTheme="minorHAnsi" w:hAnsi="Calibri Light" w:cs="Calibri Light"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4F5420"/>
    <w:multiLevelType w:val="hybridMultilevel"/>
    <w:tmpl w:val="EFBCB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614CDB"/>
    <w:multiLevelType w:val="hybridMultilevel"/>
    <w:tmpl w:val="B6D22206"/>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160550"/>
    <w:multiLevelType w:val="hybridMultilevel"/>
    <w:tmpl w:val="1BE20DE8"/>
    <w:lvl w:ilvl="0" w:tplc="0C090001">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0E41C8"/>
    <w:multiLevelType w:val="hybridMultilevel"/>
    <w:tmpl w:val="D1427C24"/>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E0A60F3"/>
    <w:multiLevelType w:val="hybridMultilevel"/>
    <w:tmpl w:val="256028D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1619F"/>
    <w:multiLevelType w:val="hybridMultilevel"/>
    <w:tmpl w:val="BC708B6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640E20"/>
    <w:multiLevelType w:val="hybridMultilevel"/>
    <w:tmpl w:val="08643360"/>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6D5E03"/>
    <w:multiLevelType w:val="hybridMultilevel"/>
    <w:tmpl w:val="AA00506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91361D"/>
    <w:multiLevelType w:val="hybridMultilevel"/>
    <w:tmpl w:val="616A885A"/>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B1626C96">
      <w:numFmt w:val="bullet"/>
      <w:lvlText w:val="-"/>
      <w:lvlJc w:val="left"/>
      <w:pPr>
        <w:ind w:left="1800" w:hanging="360"/>
      </w:pPr>
      <w:rPr>
        <w:rFonts w:ascii="Calibri Light" w:eastAsiaTheme="minorHAnsi" w:hAnsi="Calibri Light" w:cs="Calibri Light"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78617E"/>
    <w:multiLevelType w:val="hybridMultilevel"/>
    <w:tmpl w:val="B17A275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264D4F"/>
    <w:multiLevelType w:val="hybridMultilevel"/>
    <w:tmpl w:val="345AA76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AB423A"/>
    <w:multiLevelType w:val="hybridMultilevel"/>
    <w:tmpl w:val="F54E7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D0234F"/>
    <w:multiLevelType w:val="hybridMultilevel"/>
    <w:tmpl w:val="85A81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684439"/>
    <w:multiLevelType w:val="hybridMultilevel"/>
    <w:tmpl w:val="162294F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1FF5B0A"/>
    <w:multiLevelType w:val="hybridMultilevel"/>
    <w:tmpl w:val="8DD2491E"/>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4A21A15"/>
    <w:multiLevelType w:val="hybridMultilevel"/>
    <w:tmpl w:val="BDBC5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8333F5"/>
    <w:multiLevelType w:val="hybridMultilevel"/>
    <w:tmpl w:val="1B167EE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68B6AD9"/>
    <w:multiLevelType w:val="hybridMultilevel"/>
    <w:tmpl w:val="C564FF0E"/>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94507A6"/>
    <w:multiLevelType w:val="hybridMultilevel"/>
    <w:tmpl w:val="2996BAD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A497E8C"/>
    <w:multiLevelType w:val="hybridMultilevel"/>
    <w:tmpl w:val="5016B70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B5E6EF3"/>
    <w:multiLevelType w:val="hybridMultilevel"/>
    <w:tmpl w:val="EDA8E58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9" w15:restartNumberingAfterBreak="0">
    <w:nsid w:val="5D3914C9"/>
    <w:multiLevelType w:val="hybridMultilevel"/>
    <w:tmpl w:val="3F88D3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D457141"/>
    <w:multiLevelType w:val="hybridMultilevel"/>
    <w:tmpl w:val="1B26C9F0"/>
    <w:lvl w:ilvl="0" w:tplc="00000001">
      <w:start w:val="1"/>
      <w:numFmt w:val="bullet"/>
      <w:lvlText w:val="•"/>
      <w:lvlJc w:val="left"/>
      <w:pPr>
        <w:ind w:left="360" w:hanging="360"/>
      </w:pPr>
      <w:rPr>
        <w:rFonts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21F1036"/>
    <w:multiLevelType w:val="hybridMultilevel"/>
    <w:tmpl w:val="5090193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3515B85"/>
    <w:multiLevelType w:val="hybridMultilevel"/>
    <w:tmpl w:val="889EB83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66B248E2">
      <w:numFmt w:val="bullet"/>
      <w:lvlText w:val="•"/>
      <w:lvlJc w:val="left"/>
      <w:pPr>
        <w:ind w:left="720" w:hanging="360"/>
      </w:pPr>
      <w:rPr>
        <w:rFonts w:ascii="Calibri Light" w:eastAsiaTheme="minorEastAsia" w:hAnsi="Calibri Light" w:cstheme="minorBidi" w:hint="default"/>
      </w:rPr>
    </w:lvl>
    <w:lvl w:ilvl="3" w:tplc="B1626C96">
      <w:numFmt w:val="bullet"/>
      <w:lvlText w:val="-"/>
      <w:lvlJc w:val="left"/>
      <w:pPr>
        <w:ind w:left="2880" w:hanging="360"/>
      </w:pPr>
      <w:rPr>
        <w:rFonts w:ascii="Calibri Light" w:eastAsiaTheme="minorHAnsi" w:hAnsi="Calibri Light" w:cs="Calibri Light"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7718AB"/>
    <w:multiLevelType w:val="hybridMultilevel"/>
    <w:tmpl w:val="32AC500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1E557D"/>
    <w:multiLevelType w:val="hybridMultilevel"/>
    <w:tmpl w:val="EB08497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77400D7"/>
    <w:multiLevelType w:val="hybridMultilevel"/>
    <w:tmpl w:val="CA0A8AB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A281463"/>
    <w:multiLevelType w:val="hybridMultilevel"/>
    <w:tmpl w:val="C2443794"/>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85625363">
    <w:abstractNumId w:val="8"/>
  </w:num>
  <w:num w:numId="2" w16cid:durableId="1238055154">
    <w:abstractNumId w:val="7"/>
  </w:num>
  <w:num w:numId="3" w16cid:durableId="1634869298">
    <w:abstractNumId w:val="5"/>
  </w:num>
  <w:num w:numId="4" w16cid:durableId="1952127486">
    <w:abstractNumId w:val="28"/>
  </w:num>
  <w:num w:numId="5" w16cid:durableId="1157647386">
    <w:abstractNumId w:val="21"/>
  </w:num>
  <w:num w:numId="6" w16cid:durableId="71854291">
    <w:abstractNumId w:val="43"/>
  </w:num>
  <w:num w:numId="7" w16cid:durableId="1470636">
    <w:abstractNumId w:val="17"/>
  </w:num>
  <w:num w:numId="8" w16cid:durableId="2146314634">
    <w:abstractNumId w:val="39"/>
  </w:num>
  <w:num w:numId="9" w16cid:durableId="320503087">
    <w:abstractNumId w:val="33"/>
  </w:num>
  <w:num w:numId="10" w16cid:durableId="410664926">
    <w:abstractNumId w:val="6"/>
  </w:num>
  <w:num w:numId="11" w16cid:durableId="1521044406">
    <w:abstractNumId w:val="37"/>
  </w:num>
  <w:num w:numId="12" w16cid:durableId="81611864">
    <w:abstractNumId w:val="10"/>
  </w:num>
  <w:num w:numId="13" w16cid:durableId="471823880">
    <w:abstractNumId w:val="4"/>
  </w:num>
  <w:num w:numId="14" w16cid:durableId="1886721077">
    <w:abstractNumId w:val="45"/>
  </w:num>
  <w:num w:numId="15" w16cid:durableId="1072779424">
    <w:abstractNumId w:val="38"/>
  </w:num>
  <w:num w:numId="16" w16cid:durableId="283075822">
    <w:abstractNumId w:val="41"/>
  </w:num>
  <w:num w:numId="17" w16cid:durableId="1970477759">
    <w:abstractNumId w:val="26"/>
  </w:num>
  <w:num w:numId="18" w16cid:durableId="1873421239">
    <w:abstractNumId w:val="31"/>
  </w:num>
  <w:num w:numId="19" w16cid:durableId="146170612">
    <w:abstractNumId w:val="1"/>
  </w:num>
  <w:num w:numId="20" w16cid:durableId="1421608871">
    <w:abstractNumId w:val="32"/>
  </w:num>
  <w:num w:numId="21" w16cid:durableId="233517543">
    <w:abstractNumId w:val="20"/>
  </w:num>
  <w:num w:numId="22" w16cid:durableId="196356990">
    <w:abstractNumId w:val="47"/>
  </w:num>
  <w:num w:numId="23" w16cid:durableId="151608643">
    <w:abstractNumId w:val="35"/>
  </w:num>
  <w:num w:numId="24" w16cid:durableId="519776684">
    <w:abstractNumId w:val="44"/>
  </w:num>
  <w:num w:numId="25" w16cid:durableId="1307512708">
    <w:abstractNumId w:val="12"/>
  </w:num>
  <w:num w:numId="26" w16cid:durableId="349844624">
    <w:abstractNumId w:val="29"/>
  </w:num>
  <w:num w:numId="27" w16cid:durableId="1377855249">
    <w:abstractNumId w:val="9"/>
  </w:num>
  <w:num w:numId="28" w16cid:durableId="1237059509">
    <w:abstractNumId w:val="11"/>
  </w:num>
  <w:num w:numId="29" w16cid:durableId="2093311835">
    <w:abstractNumId w:val="14"/>
  </w:num>
  <w:num w:numId="30" w16cid:durableId="988679413">
    <w:abstractNumId w:val="36"/>
  </w:num>
  <w:num w:numId="31" w16cid:durableId="593828461">
    <w:abstractNumId w:val="13"/>
  </w:num>
  <w:num w:numId="32" w16cid:durableId="1323851041">
    <w:abstractNumId w:val="46"/>
  </w:num>
  <w:num w:numId="33" w16cid:durableId="1918710094">
    <w:abstractNumId w:val="18"/>
  </w:num>
  <w:num w:numId="34" w16cid:durableId="1130588880">
    <w:abstractNumId w:val="25"/>
  </w:num>
  <w:num w:numId="35" w16cid:durableId="259722711">
    <w:abstractNumId w:val="42"/>
  </w:num>
  <w:num w:numId="36" w16cid:durableId="559367115">
    <w:abstractNumId w:val="16"/>
  </w:num>
  <w:num w:numId="37" w16cid:durableId="1924945687">
    <w:abstractNumId w:val="34"/>
  </w:num>
  <w:num w:numId="38" w16cid:durableId="494498306">
    <w:abstractNumId w:val="30"/>
  </w:num>
  <w:num w:numId="39" w16cid:durableId="802961032">
    <w:abstractNumId w:val="27"/>
  </w:num>
  <w:num w:numId="40" w16cid:durableId="209150144">
    <w:abstractNumId w:val="22"/>
  </w:num>
  <w:num w:numId="41" w16cid:durableId="495266201">
    <w:abstractNumId w:val="24"/>
  </w:num>
  <w:num w:numId="42" w16cid:durableId="662591681">
    <w:abstractNumId w:val="19"/>
  </w:num>
  <w:num w:numId="43" w16cid:durableId="996762610">
    <w:abstractNumId w:val="40"/>
  </w:num>
  <w:num w:numId="44" w16cid:durableId="79835775">
    <w:abstractNumId w:val="3"/>
  </w:num>
  <w:num w:numId="45" w16cid:durableId="2003465772">
    <w:abstractNumId w:val="0"/>
  </w:num>
  <w:num w:numId="46" w16cid:durableId="1508597283">
    <w:abstractNumId w:val="2"/>
  </w:num>
  <w:num w:numId="47" w16cid:durableId="1543395299">
    <w:abstractNumId w:val="15"/>
  </w:num>
  <w:num w:numId="48" w16cid:durableId="1021517577">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44BB"/>
    <w:rsid w:val="00012BED"/>
    <w:rsid w:val="0002258D"/>
    <w:rsid w:val="00034A58"/>
    <w:rsid w:val="0003786A"/>
    <w:rsid w:val="000553E3"/>
    <w:rsid w:val="000573EC"/>
    <w:rsid w:val="0005762D"/>
    <w:rsid w:val="000E045E"/>
    <w:rsid w:val="00110F86"/>
    <w:rsid w:val="00111508"/>
    <w:rsid w:val="001116BE"/>
    <w:rsid w:val="00123BDF"/>
    <w:rsid w:val="0013625E"/>
    <w:rsid w:val="00151775"/>
    <w:rsid w:val="00160A85"/>
    <w:rsid w:val="00175F6B"/>
    <w:rsid w:val="00190FAA"/>
    <w:rsid w:val="001927BE"/>
    <w:rsid w:val="00193E55"/>
    <w:rsid w:val="00194CBA"/>
    <w:rsid w:val="001A5A9C"/>
    <w:rsid w:val="001B42D4"/>
    <w:rsid w:val="001F0C58"/>
    <w:rsid w:val="00204B6D"/>
    <w:rsid w:val="00204BAE"/>
    <w:rsid w:val="0021486F"/>
    <w:rsid w:val="00233657"/>
    <w:rsid w:val="00244E80"/>
    <w:rsid w:val="002563CE"/>
    <w:rsid w:val="00274F8D"/>
    <w:rsid w:val="002825C9"/>
    <w:rsid w:val="00287C9F"/>
    <w:rsid w:val="002F7E93"/>
    <w:rsid w:val="00307505"/>
    <w:rsid w:val="003149B3"/>
    <w:rsid w:val="0032241B"/>
    <w:rsid w:val="0032350F"/>
    <w:rsid w:val="00323EC3"/>
    <w:rsid w:val="00323FD3"/>
    <w:rsid w:val="00344B89"/>
    <w:rsid w:val="0035338D"/>
    <w:rsid w:val="0036669C"/>
    <w:rsid w:val="0039536F"/>
    <w:rsid w:val="003A4C16"/>
    <w:rsid w:val="003A6BB1"/>
    <w:rsid w:val="003F430C"/>
    <w:rsid w:val="003F59E7"/>
    <w:rsid w:val="004162A3"/>
    <w:rsid w:val="0042395E"/>
    <w:rsid w:val="00425447"/>
    <w:rsid w:val="0045799A"/>
    <w:rsid w:val="004765BA"/>
    <w:rsid w:val="0048496A"/>
    <w:rsid w:val="004A79B2"/>
    <w:rsid w:val="004B1ABE"/>
    <w:rsid w:val="004C648C"/>
    <w:rsid w:val="004F4973"/>
    <w:rsid w:val="005504F7"/>
    <w:rsid w:val="00562CAD"/>
    <w:rsid w:val="005667EE"/>
    <w:rsid w:val="0058368A"/>
    <w:rsid w:val="00585859"/>
    <w:rsid w:val="005A1C97"/>
    <w:rsid w:val="005B4081"/>
    <w:rsid w:val="005D7F72"/>
    <w:rsid w:val="005E1A62"/>
    <w:rsid w:val="005F6F48"/>
    <w:rsid w:val="00605F00"/>
    <w:rsid w:val="00623031"/>
    <w:rsid w:val="00675B96"/>
    <w:rsid w:val="00683CC7"/>
    <w:rsid w:val="006A01FF"/>
    <w:rsid w:val="006C7385"/>
    <w:rsid w:val="006E17B0"/>
    <w:rsid w:val="006F5D0E"/>
    <w:rsid w:val="00722CF2"/>
    <w:rsid w:val="00787294"/>
    <w:rsid w:val="007A41D0"/>
    <w:rsid w:val="007B34FB"/>
    <w:rsid w:val="007B5AFF"/>
    <w:rsid w:val="007D1F43"/>
    <w:rsid w:val="007E1EE6"/>
    <w:rsid w:val="007E4360"/>
    <w:rsid w:val="008145AF"/>
    <w:rsid w:val="00826DD0"/>
    <w:rsid w:val="008763E4"/>
    <w:rsid w:val="00886EEC"/>
    <w:rsid w:val="00890D98"/>
    <w:rsid w:val="009042A1"/>
    <w:rsid w:val="009052F7"/>
    <w:rsid w:val="009059BD"/>
    <w:rsid w:val="00910CA0"/>
    <w:rsid w:val="00911055"/>
    <w:rsid w:val="009668A8"/>
    <w:rsid w:val="0096739C"/>
    <w:rsid w:val="00993926"/>
    <w:rsid w:val="009C4400"/>
    <w:rsid w:val="009D583D"/>
    <w:rsid w:val="009E1A02"/>
    <w:rsid w:val="009E6008"/>
    <w:rsid w:val="00A07751"/>
    <w:rsid w:val="00A34AC1"/>
    <w:rsid w:val="00A419DB"/>
    <w:rsid w:val="00A933C5"/>
    <w:rsid w:val="00A97992"/>
    <w:rsid w:val="00AA21B4"/>
    <w:rsid w:val="00AA7514"/>
    <w:rsid w:val="00AB1AA1"/>
    <w:rsid w:val="00B01B10"/>
    <w:rsid w:val="00B048CC"/>
    <w:rsid w:val="00B1230C"/>
    <w:rsid w:val="00B213BE"/>
    <w:rsid w:val="00B2329B"/>
    <w:rsid w:val="00B5582E"/>
    <w:rsid w:val="00B55C08"/>
    <w:rsid w:val="00B613EC"/>
    <w:rsid w:val="00B71A17"/>
    <w:rsid w:val="00B72B18"/>
    <w:rsid w:val="00B86EED"/>
    <w:rsid w:val="00BA06FF"/>
    <w:rsid w:val="00BB6882"/>
    <w:rsid w:val="00BE13F3"/>
    <w:rsid w:val="00C33387"/>
    <w:rsid w:val="00C7475F"/>
    <w:rsid w:val="00CC440D"/>
    <w:rsid w:val="00CC447C"/>
    <w:rsid w:val="00D168BA"/>
    <w:rsid w:val="00D24100"/>
    <w:rsid w:val="00D4010C"/>
    <w:rsid w:val="00D42A93"/>
    <w:rsid w:val="00D458EE"/>
    <w:rsid w:val="00D72DCC"/>
    <w:rsid w:val="00D75CA2"/>
    <w:rsid w:val="00DA592D"/>
    <w:rsid w:val="00DB1007"/>
    <w:rsid w:val="00DB2B22"/>
    <w:rsid w:val="00DB7370"/>
    <w:rsid w:val="00DC036B"/>
    <w:rsid w:val="00DC7A7D"/>
    <w:rsid w:val="00DE69CC"/>
    <w:rsid w:val="00DF4361"/>
    <w:rsid w:val="00DF4C0F"/>
    <w:rsid w:val="00E11553"/>
    <w:rsid w:val="00E323A6"/>
    <w:rsid w:val="00E345FB"/>
    <w:rsid w:val="00E372A8"/>
    <w:rsid w:val="00E41EAE"/>
    <w:rsid w:val="00E43E77"/>
    <w:rsid w:val="00E50754"/>
    <w:rsid w:val="00E76DB1"/>
    <w:rsid w:val="00EA586B"/>
    <w:rsid w:val="00EB0FC2"/>
    <w:rsid w:val="00EE597E"/>
    <w:rsid w:val="00F004A2"/>
    <w:rsid w:val="00F01B4D"/>
    <w:rsid w:val="00F10FF7"/>
    <w:rsid w:val="00F234C9"/>
    <w:rsid w:val="00F235D4"/>
    <w:rsid w:val="00F26600"/>
    <w:rsid w:val="00F34D49"/>
    <w:rsid w:val="00F5739C"/>
    <w:rsid w:val="00F642FA"/>
    <w:rsid w:val="00F66F19"/>
    <w:rsid w:val="00F852F9"/>
    <w:rsid w:val="00FA4F53"/>
    <w:rsid w:val="00FB6F1C"/>
    <w:rsid w:val="00FC6C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B2B5D2A1-2BB8-4212-90F4-BE2AC9A4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character" w:styleId="UnresolvedMention">
    <w:name w:val="Unresolved Mention"/>
    <w:basedOn w:val="DefaultParagraphFont"/>
    <w:uiPriority w:val="99"/>
    <w:semiHidden/>
    <w:unhideWhenUsed/>
    <w:rsid w:val="00B1230C"/>
    <w:rPr>
      <w:color w:val="605E5C"/>
      <w:shd w:val="clear" w:color="auto" w:fill="E1DFDD"/>
    </w:rPr>
  </w:style>
  <w:style w:type="character" w:styleId="CommentReference">
    <w:name w:val="annotation reference"/>
    <w:basedOn w:val="DefaultParagraphFont"/>
    <w:uiPriority w:val="99"/>
    <w:semiHidden/>
    <w:unhideWhenUsed/>
    <w:rsid w:val="00B5582E"/>
    <w:rPr>
      <w:sz w:val="16"/>
      <w:szCs w:val="16"/>
    </w:rPr>
  </w:style>
  <w:style w:type="paragraph" w:styleId="CommentText">
    <w:name w:val="annotation text"/>
    <w:basedOn w:val="Normal"/>
    <w:link w:val="CommentTextChar"/>
    <w:uiPriority w:val="99"/>
    <w:unhideWhenUsed/>
    <w:rsid w:val="00B5582E"/>
    <w:pPr>
      <w:spacing w:line="240" w:lineRule="auto"/>
    </w:pPr>
    <w:rPr>
      <w:sz w:val="20"/>
      <w:szCs w:val="20"/>
    </w:rPr>
  </w:style>
  <w:style w:type="character" w:customStyle="1" w:styleId="CommentTextChar">
    <w:name w:val="Comment Text Char"/>
    <w:basedOn w:val="DefaultParagraphFont"/>
    <w:link w:val="CommentText"/>
    <w:uiPriority w:val="99"/>
    <w:rsid w:val="00B5582E"/>
    <w:rPr>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395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767962">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afety.gov.au/parents" TargetMode="External"/><Relationship Id="rId18" Type="http://schemas.openxmlformats.org/officeDocument/2006/relationships/hyperlink" Target="https://www.ocg.nsw.gov.au/ArticleDocuments/838/ChildSafeStandardsGuide.pdf.aspx?Embed=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safety.gov.au/educators/training-for-professionals/teachers-professional-learning-program" TargetMode="External"/><Relationship Id="rId17" Type="http://schemas.openxmlformats.org/officeDocument/2006/relationships/hyperlink" Target="https://www.health.gov.au/topics/physical-activity-and-exercise/physical-activity-and-exercise-guidelines-for-all-australians?utm_source=health.gov.au&amp;utm_medium=callout-auto-custom&amp;utm_campaign=digital_trans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ecqa.gov.au/sites/default/files/2023-03/Guide-to-the-NQF-March-2023.pdf" TargetMode="External"/><Relationship Id="rId20" Type="http://schemas.openxmlformats.org/officeDocument/2006/relationships/hyperlink" Target="https://www.legislation.wa.gov.au/legislation/statutes.nsf/main_mrtitle_12929_subsidiar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ecqa.gov.au/sites/default/files/2023-01/MTOP-V2.0.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vic.gov.au/early-childhood-services-child-safe-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8/InfoSheet_EmbeddingTheNationalChildSafePrinciples_1.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7" ma:contentTypeDescription="Create a new document." ma:contentTypeScope="" ma:versionID="ab0dbf695bc15c3a47040e699812a1da">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584c7fc786d0b3f702d790879d1eb895"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793DAD-FCDB-42C4-B402-7AD1CAFEFBA9}">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A2B15E2F-F904-43C1-BC57-3EC501A5D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596E6-85D0-3E4C-B94E-9989CC192C9E}">
  <ds:schemaRefs>
    <ds:schemaRef ds:uri="http://schemas.openxmlformats.org/officeDocument/2006/bibliography"/>
  </ds:schemaRefs>
</ds:datastoreItem>
</file>

<file path=customXml/itemProps4.xml><?xml version="1.0" encoding="utf-8"?>
<ds:datastoreItem xmlns:ds="http://schemas.openxmlformats.org/officeDocument/2006/customXml" ds:itemID="{B4359CCE-CBB1-45ED-A15D-86549FB63C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10</cp:revision>
  <dcterms:created xsi:type="dcterms:W3CDTF">2024-07-26T08:11:00Z</dcterms:created>
  <dcterms:modified xsi:type="dcterms:W3CDTF">2024-10-14T05:58:00Z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