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9273B" w14:textId="165D0DC3" w:rsidR="00722706" w:rsidRPr="00722706" w:rsidRDefault="00722706" w:rsidP="00722706">
      <w:pPr>
        <w:jc w:val="center"/>
      </w:pPr>
      <w:r>
        <w:rPr>
          <w:noProof/>
        </w:rPr>
        <w:drawing>
          <wp:inline distT="0" distB="0" distL="0" distR="0" wp14:anchorId="2BAF24FF" wp14:editId="1F0CE758">
            <wp:extent cx="1786255" cy="420370"/>
            <wp:effectExtent l="0" t="0" r="4445" b="0"/>
            <wp:docPr id="191362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6255" cy="420370"/>
                    </a:xfrm>
                    <a:prstGeom prst="rect">
                      <a:avLst/>
                    </a:prstGeom>
                    <a:noFill/>
                  </pic:spPr>
                </pic:pic>
              </a:graphicData>
            </a:graphic>
          </wp:inline>
        </w:drawing>
      </w:r>
    </w:p>
    <w:p w14:paraId="3CCA85FC" w14:textId="3EEB250D" w:rsidR="00DD7028" w:rsidRPr="00DD7028" w:rsidRDefault="00DD7028" w:rsidP="00DD7028">
      <w:pPr>
        <w:spacing w:after="160" w:line="276" w:lineRule="auto"/>
        <w:rPr>
          <w:rFonts w:ascii="Calibri Light" w:eastAsia="Calibri" w:hAnsi="Calibri Light" w:cs="Calibri Light"/>
          <w:b/>
          <w:sz w:val="46"/>
          <w:szCs w:val="46"/>
        </w:rPr>
      </w:pPr>
      <w:r w:rsidRPr="00DD7028">
        <w:rPr>
          <w:rFonts w:ascii="Calibri Light" w:eastAsia="Calibri" w:hAnsi="Calibri Light" w:cs="Calibri Light"/>
          <w:bCs/>
          <w:sz w:val="46"/>
          <w:szCs w:val="46"/>
        </w:rPr>
        <w:t>REPORTABLE CONDUCT SCHEME POLICY</w:t>
      </w:r>
    </w:p>
    <w:p w14:paraId="4082D835" w14:textId="23BE85F4" w:rsidR="00DD7028" w:rsidRPr="00DD7028" w:rsidRDefault="00722706" w:rsidP="00DD7028">
      <w:pPr>
        <w:spacing w:after="160" w:line="360" w:lineRule="auto"/>
        <w:rPr>
          <w:rFonts w:ascii="Calibri Light" w:eastAsia="Calibri" w:hAnsi="Calibri Light" w:cs="Arial"/>
          <w:sz w:val="22"/>
          <w:szCs w:val="18"/>
          <w:lang w:val="en-US" w:eastAsia="en-AU"/>
        </w:rPr>
      </w:pPr>
      <w:r>
        <w:rPr>
          <w:rFonts w:ascii="Calibri Light" w:eastAsia="Calibri" w:hAnsi="Calibri Light" w:cs="Calibri Light"/>
          <w:sz w:val="22"/>
          <w:szCs w:val="22"/>
        </w:rPr>
        <w:t>Brunswick East Primary School</w:t>
      </w:r>
      <w:r w:rsidR="00DD7028" w:rsidRPr="00DD7028">
        <w:rPr>
          <w:rFonts w:ascii="Calibri Light" w:eastAsia="Calibri" w:hAnsi="Calibri Light" w:cs="Calibri Light"/>
          <w:sz w:val="22"/>
          <w:szCs w:val="22"/>
        </w:rPr>
        <w:t xml:space="preserve"> Primary School </w:t>
      </w:r>
      <w:r>
        <w:rPr>
          <w:rFonts w:ascii="Calibri Light" w:eastAsia="Calibri" w:hAnsi="Calibri Light" w:cs="Calibri Light"/>
          <w:sz w:val="22"/>
          <w:szCs w:val="22"/>
        </w:rPr>
        <w:t>OSHC</w:t>
      </w:r>
      <w:r w:rsidR="00DD7028" w:rsidRPr="00DD7028">
        <w:rPr>
          <w:rFonts w:ascii="Calibri Light" w:eastAsia="Calibri" w:hAnsi="Calibri Light" w:cs="Calibri Light"/>
          <w:sz w:val="22"/>
          <w:szCs w:val="22"/>
        </w:rPr>
        <w:t xml:space="preserve"> is committed to the safety, wellbeing, and support of all children in our care. From January 1</w:t>
      </w:r>
      <w:r w:rsidR="00DD7028" w:rsidRPr="00DD7028">
        <w:rPr>
          <w:rFonts w:ascii="Calibri Light" w:eastAsia="Calibri" w:hAnsi="Calibri Light" w:cs="Calibri Light"/>
          <w:sz w:val="22"/>
          <w:szCs w:val="22"/>
          <w:vertAlign w:val="superscript"/>
        </w:rPr>
        <w:t>st</w:t>
      </w:r>
      <w:r w:rsidR="00DD7028" w:rsidRPr="00DD7028">
        <w:rPr>
          <w:rFonts w:ascii="Calibri Light" w:eastAsia="Calibri" w:hAnsi="Calibri Light" w:cs="Calibri Light"/>
          <w:sz w:val="22"/>
          <w:szCs w:val="22"/>
        </w:rPr>
        <w:t xml:space="preserve">, 2019, the Reportable Conduct Scheme has been implemented in Victoria. This aims to complement the </w:t>
      </w:r>
      <w:hyperlink r:id="rId8" w:history="1">
        <w:r w:rsidR="00DD7028" w:rsidRPr="00DD7028">
          <w:rPr>
            <w:rFonts w:ascii="Calibri Light" w:eastAsia="Calibri" w:hAnsi="Calibri Light" w:cs="Calibri Light"/>
            <w:color w:val="0563C1"/>
            <w:sz w:val="22"/>
            <w:szCs w:val="18"/>
            <w:u w:val="single"/>
            <w:lang w:eastAsia="en-AU"/>
          </w:rPr>
          <w:t>Child Safe Standards</w:t>
        </w:r>
      </w:hyperlink>
      <w:r w:rsidR="00DD7028" w:rsidRPr="00DD7028">
        <w:rPr>
          <w:rFonts w:ascii="Calibri Light" w:eastAsia="Calibri" w:hAnsi="Calibri Light" w:cs="Arial"/>
          <w:color w:val="0563C1"/>
          <w:sz w:val="22"/>
          <w:szCs w:val="18"/>
          <w:u w:val="single"/>
          <w:lang w:val="en-US" w:eastAsia="en-AU"/>
        </w:rPr>
        <w:t xml:space="preserve"> </w:t>
      </w:r>
      <w:r w:rsidR="00DD7028" w:rsidRPr="00DD7028">
        <w:rPr>
          <w:rFonts w:ascii="Calibri Light" w:eastAsia="Calibri" w:hAnsi="Calibri Light" w:cs="Calibri Light"/>
          <w:sz w:val="22"/>
          <w:szCs w:val="22"/>
        </w:rPr>
        <w:t>and other existing child safety measures and ensure that timely reports are made and investigated should there be allegations against employees, volunteers, or visitors of the Service (</w:t>
      </w:r>
      <w:r w:rsidR="00DD7028" w:rsidRPr="00DD7028">
        <w:rPr>
          <w:rFonts w:ascii="Calibri Light" w:eastAsia="Calibri" w:hAnsi="Calibri Light" w:cs="Calibri Light"/>
          <w:bCs/>
          <w:sz w:val="22"/>
          <w:szCs w:val="22"/>
        </w:rPr>
        <w:t>State of Victoria [Commission for Children and Young People], 2018)</w:t>
      </w:r>
      <w:r w:rsidR="00DD7028" w:rsidRPr="00DD7028">
        <w:rPr>
          <w:rFonts w:ascii="Calibri Light" w:eastAsia="Calibri" w:hAnsi="Calibri Light" w:cs="Calibri Light"/>
          <w:sz w:val="22"/>
          <w:szCs w:val="22"/>
        </w:rPr>
        <w:t xml:space="preserve">. </w:t>
      </w:r>
      <w:r w:rsidR="00DD7028" w:rsidRPr="00DD7028">
        <w:rPr>
          <w:rFonts w:ascii="Calibri Light" w:eastAsia="Calibri" w:hAnsi="Calibri Light" w:cs="Arial"/>
          <w:sz w:val="22"/>
          <w:szCs w:val="18"/>
          <w:lang w:val="en-US" w:eastAsia="en-AU"/>
        </w:rPr>
        <w:t xml:space="preserve">Our Service promotes the wellbeing and safety of children and as an </w:t>
      </w:r>
      <w:proofErr w:type="spellStart"/>
      <w:r w:rsidR="00DD7028" w:rsidRPr="00DD7028">
        <w:rPr>
          <w:rFonts w:ascii="Calibri Light" w:eastAsia="Calibri" w:hAnsi="Calibri Light" w:cs="Arial"/>
          <w:sz w:val="22"/>
          <w:szCs w:val="18"/>
          <w:lang w:val="en-US" w:eastAsia="en-AU"/>
        </w:rPr>
        <w:t>authorised</w:t>
      </w:r>
      <w:proofErr w:type="spellEnd"/>
      <w:r w:rsidR="00DD7028" w:rsidRPr="00DD7028">
        <w:rPr>
          <w:rFonts w:ascii="Calibri Light" w:eastAsia="Calibri" w:hAnsi="Calibri Light" w:cs="Arial"/>
          <w:sz w:val="22"/>
          <w:szCs w:val="18"/>
          <w:lang w:val="en-US" w:eastAsia="en-AU"/>
        </w:rPr>
        <w:t xml:space="preserve"> Information Sharing Entity (ISE) will share information and respond to requests for information from other ISEs when relevant requirements for sharing are met under the Information Sharing Schemes (the Schemes) and MARAM.</w:t>
      </w:r>
    </w:p>
    <w:p w14:paraId="76AD43EA" w14:textId="77777777" w:rsidR="00DD7028" w:rsidRPr="00DD7028" w:rsidRDefault="00DD7028" w:rsidP="00DD7028">
      <w:pPr>
        <w:spacing w:line="259" w:lineRule="auto"/>
        <w:rPr>
          <w:rFonts w:ascii="Calibri Light" w:eastAsia="Calibri" w:hAnsi="Calibri Light" w:cs="Arial"/>
          <w:sz w:val="22"/>
          <w:szCs w:val="18"/>
          <w:lang w:eastAsia="en-AU"/>
        </w:rPr>
      </w:pPr>
    </w:p>
    <w:p w14:paraId="70135FF7" w14:textId="77777777" w:rsidR="00DD7028" w:rsidRDefault="00DD7028" w:rsidP="00DD7028">
      <w:pPr>
        <w:spacing w:line="259" w:lineRule="auto"/>
        <w:rPr>
          <w:rFonts w:ascii="Calibri" w:eastAsia="Calibri" w:hAnsi="Calibri" w:cs="Arial"/>
          <w:lang w:val="en-US"/>
        </w:rPr>
      </w:pPr>
      <w:r w:rsidRPr="00DD7028">
        <w:rPr>
          <w:rFonts w:ascii="Calibri" w:eastAsia="Calibri" w:hAnsi="Calibri" w:cs="Arial"/>
          <w:lang w:val="en-US"/>
        </w:rPr>
        <w:t>NATIONAL QUALITY STANDARD (NQS)</w:t>
      </w:r>
    </w:p>
    <w:p w14:paraId="0DA9121A" w14:textId="77777777" w:rsidR="00DB4629" w:rsidRPr="00DD7028" w:rsidRDefault="00DB4629" w:rsidP="00DD7028">
      <w:pPr>
        <w:spacing w:line="259" w:lineRule="auto"/>
        <w:rPr>
          <w:rFonts w:ascii="Calibri" w:eastAsia="Calibri" w:hAnsi="Calibri" w:cs="Arial"/>
          <w:lang w:val="en-US"/>
        </w:rPr>
      </w:pPr>
    </w:p>
    <w:tbl>
      <w:tblPr>
        <w:tblStyle w:val="TableGrid4"/>
        <w:tblW w:w="9180" w:type="dxa"/>
        <w:tblLook w:val="04A0" w:firstRow="1" w:lastRow="0" w:firstColumn="1" w:lastColumn="0" w:noHBand="0" w:noVBand="1"/>
      </w:tblPr>
      <w:tblGrid>
        <w:gridCol w:w="959"/>
        <w:gridCol w:w="2410"/>
        <w:gridCol w:w="5811"/>
      </w:tblGrid>
      <w:tr w:rsidR="00DB4629" w:rsidRPr="00DB4629" w14:paraId="244337BB" w14:textId="77777777" w:rsidTr="00DB4629">
        <w:trPr>
          <w:trHeight w:val="528"/>
        </w:trPr>
        <w:tc>
          <w:tcPr>
            <w:tcW w:w="9180" w:type="dxa"/>
            <w:gridSpan w:val="3"/>
            <w:shd w:val="clear" w:color="auto" w:fill="D9D9D9"/>
            <w:vAlign w:val="center"/>
          </w:tcPr>
          <w:p w14:paraId="4AE091B9" w14:textId="77777777" w:rsidR="00DB4629" w:rsidRPr="00DB4629" w:rsidRDefault="00DB4629" w:rsidP="00DB4629">
            <w:pPr>
              <w:ind w:hanging="27"/>
              <w:rPr>
                <w:rFonts w:cs="Calibri"/>
                <w:color w:val="000000"/>
                <w:sz w:val="22"/>
                <w:szCs w:val="22"/>
              </w:rPr>
            </w:pPr>
            <w:r w:rsidRPr="00DB4629">
              <w:rPr>
                <w:rFonts w:cs="Calibri"/>
                <w:sz w:val="22"/>
                <w:szCs w:val="22"/>
              </w:rPr>
              <w:t xml:space="preserve">QUALITY AREA 2:  </w:t>
            </w:r>
            <w:r w:rsidRPr="00DB4629">
              <w:rPr>
                <w:rFonts w:cs="Calibri"/>
                <w:color w:val="000000"/>
                <w:sz w:val="22"/>
                <w:szCs w:val="22"/>
                <w:lang w:val="en-US"/>
              </w:rPr>
              <w:t>CHILDREN’S HEALTH AND SAFETY</w:t>
            </w:r>
          </w:p>
        </w:tc>
      </w:tr>
      <w:tr w:rsidR="00DB4629" w:rsidRPr="00DB4629" w14:paraId="11C30A8A" w14:textId="77777777" w:rsidTr="00556367">
        <w:trPr>
          <w:trHeight w:val="467"/>
        </w:trPr>
        <w:tc>
          <w:tcPr>
            <w:tcW w:w="959" w:type="dxa"/>
            <w:vAlign w:val="center"/>
          </w:tcPr>
          <w:p w14:paraId="41BDCC63" w14:textId="77777777" w:rsidR="00DB4629" w:rsidRPr="00DB4629" w:rsidRDefault="00DB4629" w:rsidP="00DB4629">
            <w:pPr>
              <w:jc w:val="center"/>
              <w:rPr>
                <w:rFonts w:ascii="Calibri Light" w:hAnsi="Calibri Light" w:cs="Calibri Light"/>
                <w:sz w:val="22"/>
                <w:szCs w:val="22"/>
              </w:rPr>
            </w:pPr>
            <w:r w:rsidRPr="00DB4629">
              <w:rPr>
                <w:rFonts w:ascii="Calibri Light" w:hAnsi="Calibri Light" w:cs="Calibri Light"/>
                <w:sz w:val="22"/>
                <w:szCs w:val="22"/>
              </w:rPr>
              <w:t>2.2</w:t>
            </w:r>
          </w:p>
        </w:tc>
        <w:tc>
          <w:tcPr>
            <w:tcW w:w="2410" w:type="dxa"/>
            <w:shd w:val="clear" w:color="auto" w:fill="auto"/>
            <w:vAlign w:val="center"/>
          </w:tcPr>
          <w:p w14:paraId="2956C86F" w14:textId="77777777" w:rsidR="00DB4629" w:rsidRPr="00DB4629" w:rsidRDefault="00DB4629" w:rsidP="00DB4629">
            <w:pPr>
              <w:rPr>
                <w:rFonts w:ascii="Calibri Light" w:hAnsi="Calibri Light" w:cs="Calibri Light"/>
                <w:sz w:val="22"/>
                <w:szCs w:val="22"/>
              </w:rPr>
            </w:pPr>
            <w:r w:rsidRPr="00DB4629">
              <w:rPr>
                <w:rFonts w:ascii="Calibri Light" w:hAnsi="Calibri Light" w:cs="Calibri Light"/>
                <w:sz w:val="22"/>
                <w:szCs w:val="22"/>
              </w:rPr>
              <w:t xml:space="preserve">Safety </w:t>
            </w:r>
          </w:p>
        </w:tc>
        <w:tc>
          <w:tcPr>
            <w:tcW w:w="5811" w:type="dxa"/>
            <w:shd w:val="clear" w:color="auto" w:fill="auto"/>
            <w:vAlign w:val="center"/>
          </w:tcPr>
          <w:p w14:paraId="01541555" w14:textId="77777777" w:rsidR="00DB4629" w:rsidRPr="00DB4629" w:rsidRDefault="00DB4629" w:rsidP="00DB4629">
            <w:pPr>
              <w:rPr>
                <w:rFonts w:ascii="Calibri Light" w:hAnsi="Calibri Light" w:cs="Calibri Light"/>
                <w:sz w:val="22"/>
                <w:szCs w:val="22"/>
              </w:rPr>
            </w:pPr>
            <w:r w:rsidRPr="00DB4629">
              <w:rPr>
                <w:rFonts w:ascii="Calibri Light" w:hAnsi="Calibri Light" w:cs="Calibri Light"/>
                <w:sz w:val="22"/>
                <w:szCs w:val="22"/>
              </w:rPr>
              <w:t xml:space="preserve">Each child is respected. </w:t>
            </w:r>
          </w:p>
        </w:tc>
      </w:tr>
      <w:tr w:rsidR="00DB4629" w:rsidRPr="00DB4629" w14:paraId="417D1D98" w14:textId="77777777" w:rsidTr="00DB4629">
        <w:trPr>
          <w:trHeight w:val="708"/>
        </w:trPr>
        <w:tc>
          <w:tcPr>
            <w:tcW w:w="959" w:type="dxa"/>
            <w:shd w:val="clear" w:color="auto" w:fill="F2F2F2"/>
            <w:vAlign w:val="center"/>
          </w:tcPr>
          <w:p w14:paraId="02780D81" w14:textId="77777777" w:rsidR="00DB4629" w:rsidRPr="00DB4629" w:rsidRDefault="00DB4629" w:rsidP="00DB4629">
            <w:pPr>
              <w:jc w:val="center"/>
              <w:rPr>
                <w:rFonts w:ascii="Calibri Light" w:hAnsi="Calibri Light" w:cs="Calibri Light"/>
                <w:sz w:val="22"/>
                <w:szCs w:val="22"/>
              </w:rPr>
            </w:pPr>
            <w:r w:rsidRPr="00DB4629">
              <w:rPr>
                <w:rFonts w:ascii="Calibri Light" w:hAnsi="Calibri Light" w:cs="Calibri Light"/>
                <w:sz w:val="22"/>
                <w:szCs w:val="22"/>
              </w:rPr>
              <w:t>2.2.1</w:t>
            </w:r>
          </w:p>
        </w:tc>
        <w:tc>
          <w:tcPr>
            <w:tcW w:w="2410" w:type="dxa"/>
            <w:shd w:val="clear" w:color="auto" w:fill="F2F2F2"/>
            <w:vAlign w:val="center"/>
          </w:tcPr>
          <w:p w14:paraId="52AAC3C6" w14:textId="77777777" w:rsidR="00DB4629" w:rsidRPr="00DB4629" w:rsidRDefault="00DB4629" w:rsidP="00DB4629">
            <w:pPr>
              <w:rPr>
                <w:rFonts w:ascii="Calibri Light" w:hAnsi="Calibri Light" w:cs="Calibri Light"/>
                <w:sz w:val="22"/>
                <w:szCs w:val="22"/>
              </w:rPr>
            </w:pPr>
            <w:r w:rsidRPr="00DB4629">
              <w:rPr>
                <w:rFonts w:ascii="Calibri Light" w:hAnsi="Calibri Light" w:cs="Calibri Light"/>
                <w:sz w:val="22"/>
                <w:szCs w:val="22"/>
              </w:rPr>
              <w:t xml:space="preserve">Supervision </w:t>
            </w:r>
          </w:p>
        </w:tc>
        <w:tc>
          <w:tcPr>
            <w:tcW w:w="5811" w:type="dxa"/>
            <w:shd w:val="clear" w:color="auto" w:fill="F2F2F2"/>
            <w:vAlign w:val="center"/>
          </w:tcPr>
          <w:p w14:paraId="7C256413" w14:textId="77777777" w:rsidR="00DB4629" w:rsidRPr="00DB4629" w:rsidRDefault="00DB4629" w:rsidP="00DB4629">
            <w:pPr>
              <w:rPr>
                <w:rFonts w:ascii="Calibri Light" w:hAnsi="Calibri Light" w:cs="Calibri Light"/>
                <w:sz w:val="22"/>
                <w:szCs w:val="22"/>
              </w:rPr>
            </w:pPr>
            <w:r w:rsidRPr="00DB4629">
              <w:rPr>
                <w:rFonts w:ascii="Calibri Light" w:hAnsi="Calibri Light" w:cs="Calibri Light"/>
                <w:sz w:val="22"/>
                <w:szCs w:val="22"/>
              </w:rPr>
              <w:t xml:space="preserve">At all times, reasonable precautions and adequate supervision ensure children are protected from harm and hazard. </w:t>
            </w:r>
          </w:p>
        </w:tc>
      </w:tr>
      <w:tr w:rsidR="00DB4629" w:rsidRPr="00DB4629" w14:paraId="51839919" w14:textId="77777777" w:rsidTr="00556367">
        <w:trPr>
          <w:trHeight w:val="966"/>
        </w:trPr>
        <w:tc>
          <w:tcPr>
            <w:tcW w:w="959" w:type="dxa"/>
            <w:vAlign w:val="center"/>
          </w:tcPr>
          <w:p w14:paraId="77E5313F" w14:textId="77777777" w:rsidR="00DB4629" w:rsidRPr="00DB4629" w:rsidRDefault="00DB4629" w:rsidP="00DB4629">
            <w:pPr>
              <w:jc w:val="center"/>
              <w:rPr>
                <w:rFonts w:ascii="Calibri Light" w:hAnsi="Calibri Light" w:cs="Calibri Light"/>
                <w:sz w:val="22"/>
                <w:szCs w:val="22"/>
              </w:rPr>
            </w:pPr>
            <w:r w:rsidRPr="00DB4629">
              <w:rPr>
                <w:rFonts w:ascii="Calibri Light" w:hAnsi="Calibri Light" w:cs="Calibri Light"/>
                <w:sz w:val="22"/>
                <w:szCs w:val="22"/>
              </w:rPr>
              <w:t>2.2.2</w:t>
            </w:r>
          </w:p>
        </w:tc>
        <w:tc>
          <w:tcPr>
            <w:tcW w:w="2410" w:type="dxa"/>
            <w:shd w:val="clear" w:color="auto" w:fill="auto"/>
            <w:vAlign w:val="center"/>
          </w:tcPr>
          <w:p w14:paraId="2E9F46B5" w14:textId="77777777" w:rsidR="00DB4629" w:rsidRPr="00DB4629" w:rsidRDefault="00DB4629" w:rsidP="00DB4629">
            <w:pPr>
              <w:rPr>
                <w:rFonts w:ascii="Calibri Light" w:hAnsi="Calibri Light" w:cs="Calibri Light"/>
                <w:sz w:val="22"/>
                <w:szCs w:val="22"/>
              </w:rPr>
            </w:pPr>
            <w:r w:rsidRPr="00DB4629">
              <w:rPr>
                <w:rFonts w:ascii="Calibri Light" w:hAnsi="Calibri Light" w:cs="Calibri Light"/>
                <w:sz w:val="22"/>
                <w:szCs w:val="22"/>
              </w:rPr>
              <w:t>Incident and emergency management</w:t>
            </w:r>
          </w:p>
        </w:tc>
        <w:tc>
          <w:tcPr>
            <w:tcW w:w="5811" w:type="dxa"/>
            <w:shd w:val="clear" w:color="auto" w:fill="auto"/>
            <w:vAlign w:val="center"/>
          </w:tcPr>
          <w:p w14:paraId="2F685B4E" w14:textId="77777777" w:rsidR="00DB4629" w:rsidRPr="00DB4629" w:rsidRDefault="00DB4629" w:rsidP="00DB4629">
            <w:pPr>
              <w:rPr>
                <w:rFonts w:ascii="Calibri Light" w:hAnsi="Calibri Light" w:cs="Calibri Light"/>
                <w:sz w:val="22"/>
                <w:szCs w:val="22"/>
              </w:rPr>
            </w:pPr>
            <w:r w:rsidRPr="00DB4629">
              <w:rPr>
                <w:rFonts w:ascii="Calibri Light" w:hAnsi="Calibri Light" w:cs="Calibri Light"/>
                <w:sz w:val="22"/>
                <w:szCs w:val="22"/>
              </w:rPr>
              <w:t xml:space="preserve">Plans to effectively manage incidents and emergencies are developed in consultation with relevant authorities, practiced and implemented. </w:t>
            </w:r>
          </w:p>
        </w:tc>
      </w:tr>
      <w:tr w:rsidR="00DB4629" w:rsidRPr="00DB4629" w14:paraId="0CE4A012" w14:textId="77777777" w:rsidTr="00DB4629">
        <w:trPr>
          <w:trHeight w:val="979"/>
        </w:trPr>
        <w:tc>
          <w:tcPr>
            <w:tcW w:w="959" w:type="dxa"/>
            <w:shd w:val="clear" w:color="auto" w:fill="F2F2F2"/>
            <w:vAlign w:val="center"/>
          </w:tcPr>
          <w:p w14:paraId="40954526" w14:textId="77777777" w:rsidR="00DB4629" w:rsidRPr="00DB4629" w:rsidRDefault="00DB4629" w:rsidP="00DB4629">
            <w:pPr>
              <w:jc w:val="center"/>
              <w:rPr>
                <w:rFonts w:ascii="Calibri Light" w:hAnsi="Calibri Light" w:cs="Calibri Light"/>
                <w:sz w:val="22"/>
                <w:szCs w:val="22"/>
              </w:rPr>
            </w:pPr>
            <w:r w:rsidRPr="00DB4629">
              <w:rPr>
                <w:rFonts w:ascii="Calibri Light" w:hAnsi="Calibri Light" w:cs="Calibri Light"/>
                <w:sz w:val="22"/>
                <w:szCs w:val="22"/>
              </w:rPr>
              <w:t>2.2.3</w:t>
            </w:r>
          </w:p>
        </w:tc>
        <w:tc>
          <w:tcPr>
            <w:tcW w:w="2410" w:type="dxa"/>
            <w:shd w:val="clear" w:color="auto" w:fill="F2F2F2"/>
            <w:vAlign w:val="center"/>
          </w:tcPr>
          <w:p w14:paraId="398AA051" w14:textId="77777777" w:rsidR="00DB4629" w:rsidRPr="00DB4629" w:rsidRDefault="00DB4629" w:rsidP="00DB4629">
            <w:pPr>
              <w:rPr>
                <w:rFonts w:ascii="Calibri Light" w:hAnsi="Calibri Light" w:cs="Calibri Light"/>
                <w:sz w:val="22"/>
                <w:szCs w:val="22"/>
              </w:rPr>
            </w:pPr>
            <w:r w:rsidRPr="00DB4629">
              <w:rPr>
                <w:rFonts w:ascii="Calibri Light" w:hAnsi="Calibri Light" w:cs="Calibri Light"/>
                <w:sz w:val="22"/>
                <w:szCs w:val="22"/>
              </w:rPr>
              <w:t xml:space="preserve">Child Protection </w:t>
            </w:r>
          </w:p>
        </w:tc>
        <w:tc>
          <w:tcPr>
            <w:tcW w:w="5811" w:type="dxa"/>
            <w:shd w:val="clear" w:color="auto" w:fill="F2F2F2"/>
            <w:vAlign w:val="center"/>
          </w:tcPr>
          <w:p w14:paraId="16351147" w14:textId="77777777" w:rsidR="00DB4629" w:rsidRPr="00DB4629" w:rsidRDefault="00DB4629" w:rsidP="00DB4629">
            <w:pPr>
              <w:rPr>
                <w:rFonts w:ascii="Calibri Light" w:hAnsi="Calibri Light" w:cs="Calibri Light"/>
                <w:sz w:val="22"/>
                <w:szCs w:val="22"/>
              </w:rPr>
            </w:pPr>
            <w:r w:rsidRPr="00DB4629">
              <w:rPr>
                <w:rFonts w:ascii="Calibri Light" w:hAnsi="Calibri Light" w:cs="Calibri Light"/>
                <w:sz w:val="22"/>
                <w:szCs w:val="22"/>
              </w:rPr>
              <w:t xml:space="preserve">Management, educators and staff are aware of their roles and responsibilities to identify and respond to every child at risk of abuse or neglect. </w:t>
            </w:r>
          </w:p>
        </w:tc>
      </w:tr>
    </w:tbl>
    <w:p w14:paraId="0CEB6730" w14:textId="77777777" w:rsidR="008D1F82" w:rsidRDefault="008D1F82"/>
    <w:tbl>
      <w:tblPr>
        <w:tblStyle w:val="TableGrid5"/>
        <w:tblW w:w="9180" w:type="dxa"/>
        <w:tblLook w:val="04A0" w:firstRow="1" w:lastRow="0" w:firstColumn="1" w:lastColumn="0" w:noHBand="0" w:noVBand="1"/>
      </w:tblPr>
      <w:tblGrid>
        <w:gridCol w:w="959"/>
        <w:gridCol w:w="8221"/>
      </w:tblGrid>
      <w:tr w:rsidR="008D1F82" w:rsidRPr="008D1F82" w14:paraId="3193197B" w14:textId="77777777" w:rsidTr="008D1F82">
        <w:trPr>
          <w:trHeight w:val="528"/>
        </w:trPr>
        <w:tc>
          <w:tcPr>
            <w:tcW w:w="9180" w:type="dxa"/>
            <w:gridSpan w:val="2"/>
            <w:shd w:val="clear" w:color="auto" w:fill="D9D9D9"/>
            <w:vAlign w:val="center"/>
          </w:tcPr>
          <w:p w14:paraId="3DE266EB" w14:textId="77777777" w:rsidR="008D1F82" w:rsidRPr="008D1F82" w:rsidRDefault="008D1F82" w:rsidP="008D1F82">
            <w:pPr>
              <w:ind w:hanging="27"/>
              <w:rPr>
                <w:rFonts w:cs="Calibri"/>
                <w:strike/>
                <w:color w:val="000000"/>
                <w:szCs w:val="22"/>
                <w:highlight w:val="yellow"/>
              </w:rPr>
            </w:pPr>
            <w:r w:rsidRPr="008D1F82">
              <w:rPr>
                <w:rFonts w:cs="Calibri"/>
                <w:lang w:val="en-US"/>
              </w:rPr>
              <w:t>EDUCATION AND CARE SERVICES NATIONAL REGULATIONS</w:t>
            </w:r>
          </w:p>
        </w:tc>
      </w:tr>
      <w:tr w:rsidR="008D1F82" w:rsidRPr="008D1F82" w14:paraId="7AC64529" w14:textId="77777777" w:rsidTr="00556367">
        <w:trPr>
          <w:trHeight w:val="486"/>
        </w:trPr>
        <w:tc>
          <w:tcPr>
            <w:tcW w:w="959" w:type="dxa"/>
            <w:tcBorders>
              <w:bottom w:val="single" w:sz="4" w:space="0" w:color="auto"/>
            </w:tcBorders>
            <w:vAlign w:val="center"/>
          </w:tcPr>
          <w:p w14:paraId="73454638" w14:textId="77777777" w:rsidR="008D1F82" w:rsidRPr="008D1F82" w:rsidRDefault="008D1F82" w:rsidP="008D1F82">
            <w:pPr>
              <w:jc w:val="center"/>
              <w:rPr>
                <w:rFonts w:ascii="Calibri Light" w:hAnsi="Calibri Light" w:cs="Calibri Light"/>
                <w:sz w:val="22"/>
                <w:szCs w:val="22"/>
              </w:rPr>
            </w:pPr>
            <w:r w:rsidRPr="008D1F82">
              <w:rPr>
                <w:rFonts w:ascii="Calibri Light" w:hAnsi="Calibri Light" w:cs="Calibri Light"/>
                <w:sz w:val="22"/>
                <w:szCs w:val="22"/>
              </w:rPr>
              <w:t>84</w:t>
            </w:r>
          </w:p>
        </w:tc>
        <w:tc>
          <w:tcPr>
            <w:tcW w:w="8221" w:type="dxa"/>
            <w:tcBorders>
              <w:bottom w:val="single" w:sz="4" w:space="0" w:color="auto"/>
            </w:tcBorders>
            <w:shd w:val="clear" w:color="auto" w:fill="auto"/>
            <w:vAlign w:val="center"/>
          </w:tcPr>
          <w:p w14:paraId="43A3B792" w14:textId="77777777" w:rsidR="008D1F82" w:rsidRPr="008D1F82" w:rsidRDefault="008D1F82" w:rsidP="008D1F82">
            <w:pPr>
              <w:rPr>
                <w:rFonts w:ascii="Calibri Light" w:hAnsi="Calibri Light" w:cs="Calibri Light"/>
                <w:sz w:val="22"/>
                <w:szCs w:val="18"/>
              </w:rPr>
            </w:pPr>
            <w:r w:rsidRPr="008D1F82">
              <w:rPr>
                <w:rFonts w:ascii="Calibri Light" w:hAnsi="Calibri Light" w:cs="Calibri Light"/>
                <w:color w:val="000000"/>
                <w:sz w:val="22"/>
                <w:szCs w:val="22"/>
              </w:rPr>
              <w:t>Awareness of child protection law</w:t>
            </w:r>
          </w:p>
        </w:tc>
      </w:tr>
      <w:tr w:rsidR="008D1F82" w:rsidRPr="008D1F82" w14:paraId="2B6CBA1A" w14:textId="77777777" w:rsidTr="00556367">
        <w:trPr>
          <w:trHeight w:val="486"/>
        </w:trPr>
        <w:tc>
          <w:tcPr>
            <w:tcW w:w="959" w:type="dxa"/>
            <w:shd w:val="pct5" w:color="auto" w:fill="auto"/>
            <w:vAlign w:val="center"/>
          </w:tcPr>
          <w:p w14:paraId="23583008" w14:textId="77777777" w:rsidR="008D1F82" w:rsidRPr="008D1F82" w:rsidRDefault="008D1F82" w:rsidP="008D1F82">
            <w:pPr>
              <w:jc w:val="center"/>
              <w:rPr>
                <w:rFonts w:ascii="Calibri Light" w:hAnsi="Calibri Light" w:cs="Calibri Light"/>
                <w:sz w:val="22"/>
                <w:szCs w:val="22"/>
              </w:rPr>
            </w:pPr>
            <w:r w:rsidRPr="008D1F82">
              <w:rPr>
                <w:rFonts w:ascii="Calibri Light" w:hAnsi="Calibri Light" w:cs="Calibri Light"/>
                <w:sz w:val="22"/>
                <w:szCs w:val="22"/>
              </w:rPr>
              <w:t>155</w:t>
            </w:r>
          </w:p>
        </w:tc>
        <w:tc>
          <w:tcPr>
            <w:tcW w:w="8221" w:type="dxa"/>
            <w:shd w:val="pct5" w:color="auto" w:fill="auto"/>
            <w:vAlign w:val="center"/>
          </w:tcPr>
          <w:p w14:paraId="09375962" w14:textId="77777777" w:rsidR="008D1F82" w:rsidRPr="008D1F82" w:rsidRDefault="008D1F82" w:rsidP="008D1F82">
            <w:pPr>
              <w:rPr>
                <w:rFonts w:ascii="Calibri Light" w:hAnsi="Calibri Light" w:cs="Calibri Light"/>
                <w:color w:val="000000"/>
                <w:sz w:val="22"/>
                <w:szCs w:val="22"/>
              </w:rPr>
            </w:pPr>
            <w:r w:rsidRPr="008D1F82">
              <w:rPr>
                <w:rFonts w:ascii="Calibri Light" w:hAnsi="Calibri Light" w:cs="Calibri Light"/>
                <w:sz w:val="22"/>
                <w:szCs w:val="22"/>
                <w:lang w:val="en-US"/>
              </w:rPr>
              <w:t>Interactions with children</w:t>
            </w:r>
          </w:p>
        </w:tc>
      </w:tr>
      <w:tr w:rsidR="008D1F82" w:rsidRPr="008D1F82" w14:paraId="20A4E978" w14:textId="77777777" w:rsidTr="00556367">
        <w:trPr>
          <w:trHeight w:val="486"/>
        </w:trPr>
        <w:tc>
          <w:tcPr>
            <w:tcW w:w="959" w:type="dxa"/>
            <w:vAlign w:val="center"/>
          </w:tcPr>
          <w:p w14:paraId="052C4573" w14:textId="77777777" w:rsidR="008D1F82" w:rsidRPr="008D1F82" w:rsidRDefault="008D1F82" w:rsidP="008D1F82">
            <w:pPr>
              <w:jc w:val="center"/>
              <w:rPr>
                <w:rFonts w:ascii="Calibri Light" w:hAnsi="Calibri Light" w:cs="Calibri Light"/>
                <w:sz w:val="22"/>
                <w:szCs w:val="22"/>
              </w:rPr>
            </w:pPr>
            <w:r w:rsidRPr="008D1F82">
              <w:rPr>
                <w:rFonts w:ascii="Calibri Light" w:hAnsi="Calibri Light" w:cs="Calibri Light"/>
                <w:sz w:val="22"/>
                <w:szCs w:val="22"/>
              </w:rPr>
              <w:t>S162 (A)</w:t>
            </w:r>
          </w:p>
        </w:tc>
        <w:tc>
          <w:tcPr>
            <w:tcW w:w="8221" w:type="dxa"/>
            <w:shd w:val="clear" w:color="auto" w:fill="auto"/>
            <w:vAlign w:val="center"/>
          </w:tcPr>
          <w:p w14:paraId="0E7103A1" w14:textId="77777777" w:rsidR="008D1F82" w:rsidRPr="008D1F82" w:rsidRDefault="008D1F82" w:rsidP="008D1F82">
            <w:pPr>
              <w:rPr>
                <w:rFonts w:ascii="Calibri Light" w:hAnsi="Calibri Light" w:cs="Calibri Light"/>
                <w:color w:val="000000"/>
                <w:sz w:val="22"/>
                <w:szCs w:val="22"/>
              </w:rPr>
            </w:pPr>
            <w:r w:rsidRPr="008D1F82">
              <w:rPr>
                <w:rFonts w:ascii="Calibri Light" w:hAnsi="Calibri Light" w:cs="Calibri Light"/>
                <w:sz w:val="22"/>
                <w:szCs w:val="22"/>
                <w:lang w:val="en-US"/>
              </w:rPr>
              <w:t>Persons in day to day charge and nominated supervisors to have child protection training</w:t>
            </w:r>
          </w:p>
        </w:tc>
      </w:tr>
    </w:tbl>
    <w:p w14:paraId="6A21C5D5" w14:textId="77777777" w:rsidR="008D1F82" w:rsidRDefault="008D1F82"/>
    <w:p w14:paraId="04B2AB12" w14:textId="77777777" w:rsidR="009459FA" w:rsidRPr="009459FA" w:rsidRDefault="009459FA" w:rsidP="009459FA">
      <w:pPr>
        <w:keepNext/>
        <w:keepLines/>
        <w:spacing w:before="360" w:line="360" w:lineRule="auto"/>
        <w:outlineLvl w:val="1"/>
        <w:rPr>
          <w:rFonts w:ascii="Calibri" w:eastAsia="MS Gothic" w:hAnsi="Calibri"/>
          <w:smallCaps/>
          <w:color w:val="000000"/>
          <w:lang w:val="en-US" w:eastAsia="ja-JP"/>
        </w:rPr>
      </w:pPr>
      <w:r w:rsidRPr="009459FA">
        <w:rPr>
          <w:rFonts w:ascii="Calibri" w:eastAsia="MS Gothic" w:hAnsi="Calibri"/>
          <w:smallCaps/>
          <w:color w:val="000000"/>
          <w:lang w:val="en-US" w:eastAsia="ja-JP"/>
        </w:rPr>
        <w:t>OTHER RELEVANT LAWS</w:t>
      </w:r>
    </w:p>
    <w:tbl>
      <w:tblPr>
        <w:tblStyle w:val="PlainTable11"/>
        <w:tblW w:w="919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91"/>
      </w:tblGrid>
      <w:tr w:rsidR="00AE33E4" w:rsidRPr="00AE33E4" w14:paraId="228E3342" w14:textId="77777777" w:rsidTr="00AE33E4">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191" w:type="dxa"/>
          </w:tcPr>
          <w:p w14:paraId="665D40DC" w14:textId="77777777" w:rsidR="00AE33E4" w:rsidRPr="00AE33E4" w:rsidRDefault="00AE33E4" w:rsidP="00AE33E4">
            <w:pPr>
              <w:spacing w:line="360" w:lineRule="auto"/>
              <w:rPr>
                <w:rFonts w:ascii="Calibri Light" w:hAnsi="Calibri Light" w:cs="Calibri Light"/>
                <w:b w:val="0"/>
                <w:bCs w:val="0"/>
                <w:sz w:val="22"/>
                <w:szCs w:val="22"/>
              </w:rPr>
            </w:pPr>
            <w:r w:rsidRPr="00AE33E4">
              <w:rPr>
                <w:rFonts w:ascii="Calibri Light" w:hAnsi="Calibri Light" w:cs="Calibri Light"/>
                <w:b w:val="0"/>
                <w:bCs w:val="0"/>
                <w:sz w:val="22"/>
                <w:szCs w:val="22"/>
              </w:rPr>
              <w:t>Child Wellbeing and Safety Act 2005 (Vic)</w:t>
            </w:r>
          </w:p>
        </w:tc>
      </w:tr>
      <w:tr w:rsidR="00AE33E4" w:rsidRPr="00AE33E4" w14:paraId="76ED5B1A" w14:textId="77777777" w:rsidTr="00AE33E4">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191" w:type="dxa"/>
          </w:tcPr>
          <w:p w14:paraId="44511DB4" w14:textId="77777777" w:rsidR="00AE33E4" w:rsidRPr="00AE33E4" w:rsidRDefault="00AE33E4" w:rsidP="00AE33E4">
            <w:pPr>
              <w:spacing w:line="360" w:lineRule="auto"/>
              <w:rPr>
                <w:rFonts w:ascii="Calibri Light" w:hAnsi="Calibri Light" w:cs="Calibri Light"/>
                <w:b w:val="0"/>
                <w:bCs w:val="0"/>
                <w:sz w:val="22"/>
                <w:szCs w:val="22"/>
              </w:rPr>
            </w:pPr>
            <w:r w:rsidRPr="00AE33E4">
              <w:rPr>
                <w:rFonts w:ascii="Calibri Light" w:hAnsi="Calibri Light" w:cs="Calibri Light"/>
                <w:b w:val="0"/>
                <w:bCs w:val="0"/>
                <w:sz w:val="22"/>
                <w:szCs w:val="22"/>
              </w:rPr>
              <w:t>Children, Youth and Families Act 2005 (as amended 2014) (Vic)</w:t>
            </w:r>
          </w:p>
        </w:tc>
      </w:tr>
      <w:tr w:rsidR="00AE33E4" w:rsidRPr="00AE33E4" w14:paraId="742E51E9" w14:textId="77777777" w:rsidTr="00AE33E4">
        <w:trPr>
          <w:trHeight w:val="273"/>
        </w:trPr>
        <w:tc>
          <w:tcPr>
            <w:cnfStyle w:val="001000000000" w:firstRow="0" w:lastRow="0" w:firstColumn="1" w:lastColumn="0" w:oddVBand="0" w:evenVBand="0" w:oddHBand="0" w:evenHBand="0" w:firstRowFirstColumn="0" w:firstRowLastColumn="0" w:lastRowFirstColumn="0" w:lastRowLastColumn="0"/>
            <w:tcW w:w="9191" w:type="dxa"/>
          </w:tcPr>
          <w:p w14:paraId="0ACCF70D" w14:textId="77777777" w:rsidR="00AE33E4" w:rsidRPr="00AE33E4" w:rsidRDefault="00AE33E4" w:rsidP="00AE33E4">
            <w:pPr>
              <w:spacing w:line="360" w:lineRule="auto"/>
              <w:rPr>
                <w:rFonts w:ascii="Calibri Light" w:hAnsi="Calibri Light" w:cs="Calibri Light"/>
                <w:b w:val="0"/>
                <w:bCs w:val="0"/>
                <w:sz w:val="22"/>
                <w:szCs w:val="22"/>
              </w:rPr>
            </w:pPr>
            <w:r w:rsidRPr="00AE33E4">
              <w:rPr>
                <w:rFonts w:ascii="Calibri Light" w:hAnsi="Calibri Light" w:cs="Calibri Light"/>
                <w:b w:val="0"/>
                <w:bCs w:val="0"/>
                <w:sz w:val="22"/>
                <w:szCs w:val="22"/>
              </w:rPr>
              <w:t>The Commission for Children and Young People Act 2012</w:t>
            </w:r>
          </w:p>
        </w:tc>
      </w:tr>
      <w:tr w:rsidR="00AE33E4" w:rsidRPr="00AE33E4" w14:paraId="6FF2235E" w14:textId="77777777" w:rsidTr="00AE33E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191" w:type="dxa"/>
          </w:tcPr>
          <w:p w14:paraId="30094D95" w14:textId="77777777" w:rsidR="00AE33E4" w:rsidRPr="00AE33E4" w:rsidRDefault="00AE33E4" w:rsidP="00AE33E4">
            <w:pPr>
              <w:spacing w:line="360" w:lineRule="auto"/>
              <w:rPr>
                <w:rFonts w:ascii="Calibri Light" w:hAnsi="Calibri Light" w:cs="Calibri Light"/>
                <w:b w:val="0"/>
                <w:bCs w:val="0"/>
                <w:sz w:val="22"/>
                <w:szCs w:val="22"/>
              </w:rPr>
            </w:pPr>
            <w:r w:rsidRPr="00AE33E4">
              <w:rPr>
                <w:rFonts w:ascii="Calibri Light" w:hAnsi="Calibri Light" w:cs="Calibri Light"/>
                <w:b w:val="0"/>
                <w:bCs w:val="0"/>
                <w:sz w:val="22"/>
                <w:szCs w:val="22"/>
              </w:rPr>
              <w:t xml:space="preserve">Failure to Disclose 2014 (Under Section 327 of the </w:t>
            </w:r>
            <w:r w:rsidRPr="00AE33E4">
              <w:rPr>
                <w:rFonts w:ascii="Calibri Light" w:hAnsi="Calibri Light" w:cs="Calibri Light"/>
                <w:b w:val="0"/>
                <w:bCs w:val="0"/>
                <w:i/>
                <w:iCs/>
                <w:sz w:val="22"/>
                <w:szCs w:val="22"/>
              </w:rPr>
              <w:t>Crimes Act</w:t>
            </w:r>
            <w:r w:rsidRPr="00AE33E4">
              <w:rPr>
                <w:rFonts w:ascii="Calibri Light" w:hAnsi="Calibri Light" w:cs="Calibri Light"/>
                <w:b w:val="0"/>
                <w:bCs w:val="0"/>
                <w:sz w:val="22"/>
                <w:szCs w:val="22"/>
              </w:rPr>
              <w:t xml:space="preserve"> 1958 [Vic])</w:t>
            </w:r>
          </w:p>
        </w:tc>
      </w:tr>
      <w:tr w:rsidR="00AE33E4" w:rsidRPr="00AE33E4" w14:paraId="3F8E62FE" w14:textId="77777777" w:rsidTr="00AE33E4">
        <w:trPr>
          <w:trHeight w:val="273"/>
        </w:trPr>
        <w:tc>
          <w:tcPr>
            <w:cnfStyle w:val="001000000000" w:firstRow="0" w:lastRow="0" w:firstColumn="1" w:lastColumn="0" w:oddVBand="0" w:evenVBand="0" w:oddHBand="0" w:evenHBand="0" w:firstRowFirstColumn="0" w:firstRowLastColumn="0" w:lastRowFirstColumn="0" w:lastRowLastColumn="0"/>
            <w:tcW w:w="9191" w:type="dxa"/>
          </w:tcPr>
          <w:p w14:paraId="3743CFF9" w14:textId="77777777" w:rsidR="00AE33E4" w:rsidRPr="00AE33E4" w:rsidRDefault="00AE33E4" w:rsidP="00AE33E4">
            <w:pPr>
              <w:spacing w:line="360" w:lineRule="auto"/>
              <w:rPr>
                <w:rFonts w:ascii="Calibri Light" w:hAnsi="Calibri Light" w:cs="Calibri Light"/>
                <w:b w:val="0"/>
                <w:bCs w:val="0"/>
                <w:sz w:val="22"/>
                <w:szCs w:val="22"/>
              </w:rPr>
            </w:pPr>
            <w:r w:rsidRPr="00AE33E4">
              <w:rPr>
                <w:rFonts w:ascii="Calibri Light" w:hAnsi="Calibri Light" w:cs="Calibri Light"/>
                <w:b w:val="0"/>
                <w:bCs w:val="0"/>
                <w:sz w:val="22"/>
                <w:szCs w:val="22"/>
              </w:rPr>
              <w:lastRenderedPageBreak/>
              <w:t xml:space="preserve">Failure to Protect 2015 (Under Section 327 of the </w:t>
            </w:r>
            <w:r w:rsidRPr="00AE33E4">
              <w:rPr>
                <w:rFonts w:ascii="Calibri Light" w:hAnsi="Calibri Light" w:cs="Calibri Light"/>
                <w:b w:val="0"/>
                <w:bCs w:val="0"/>
                <w:i/>
                <w:iCs/>
                <w:sz w:val="22"/>
                <w:szCs w:val="22"/>
              </w:rPr>
              <w:t>Crimes Act</w:t>
            </w:r>
            <w:r w:rsidRPr="00AE33E4">
              <w:rPr>
                <w:rFonts w:ascii="Calibri Light" w:hAnsi="Calibri Light" w:cs="Calibri Light"/>
                <w:b w:val="0"/>
                <w:bCs w:val="0"/>
                <w:sz w:val="22"/>
                <w:szCs w:val="22"/>
              </w:rPr>
              <w:t xml:space="preserve"> 1958 [Vic])</w:t>
            </w:r>
          </w:p>
        </w:tc>
      </w:tr>
      <w:tr w:rsidR="00AE33E4" w:rsidRPr="00AE33E4" w14:paraId="2C18593D" w14:textId="77777777" w:rsidTr="00AE33E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191" w:type="dxa"/>
          </w:tcPr>
          <w:p w14:paraId="54787474" w14:textId="77777777" w:rsidR="00AE33E4" w:rsidRPr="00AE33E4" w:rsidRDefault="00AE33E4" w:rsidP="00AE33E4">
            <w:pPr>
              <w:spacing w:line="360" w:lineRule="auto"/>
              <w:rPr>
                <w:rFonts w:ascii="Calibri Light" w:hAnsi="Calibri Light" w:cs="Calibri Light"/>
                <w:b w:val="0"/>
                <w:bCs w:val="0"/>
                <w:sz w:val="22"/>
                <w:szCs w:val="22"/>
              </w:rPr>
            </w:pPr>
            <w:r w:rsidRPr="00AE33E4">
              <w:rPr>
                <w:rFonts w:ascii="Calibri Light" w:hAnsi="Calibri Light" w:cs="Calibri Light"/>
                <w:b w:val="0"/>
                <w:bCs w:val="0"/>
                <w:sz w:val="22"/>
                <w:szCs w:val="22"/>
              </w:rPr>
              <w:t>The Charter of Human Rights and Responsibilities Act 2006 (Vic)</w:t>
            </w:r>
          </w:p>
        </w:tc>
      </w:tr>
      <w:tr w:rsidR="00AE33E4" w:rsidRPr="00AE33E4" w14:paraId="3257FDCA" w14:textId="77777777" w:rsidTr="00AE33E4">
        <w:trPr>
          <w:trHeight w:val="273"/>
        </w:trPr>
        <w:tc>
          <w:tcPr>
            <w:cnfStyle w:val="001000000000" w:firstRow="0" w:lastRow="0" w:firstColumn="1" w:lastColumn="0" w:oddVBand="0" w:evenVBand="0" w:oddHBand="0" w:evenHBand="0" w:firstRowFirstColumn="0" w:firstRowLastColumn="0" w:lastRowFirstColumn="0" w:lastRowLastColumn="0"/>
            <w:tcW w:w="9191" w:type="dxa"/>
          </w:tcPr>
          <w:p w14:paraId="3D243D7F" w14:textId="77777777" w:rsidR="00AE33E4" w:rsidRPr="00AE33E4" w:rsidRDefault="00AE33E4" w:rsidP="00AE33E4">
            <w:pPr>
              <w:spacing w:line="360" w:lineRule="auto"/>
              <w:rPr>
                <w:rFonts w:ascii="Calibri Light" w:hAnsi="Calibri Light" w:cs="Calibri Light"/>
                <w:b w:val="0"/>
                <w:bCs w:val="0"/>
                <w:sz w:val="22"/>
                <w:szCs w:val="22"/>
              </w:rPr>
            </w:pPr>
            <w:r w:rsidRPr="00AE33E4">
              <w:rPr>
                <w:rFonts w:ascii="Calibri Light" w:hAnsi="Calibri Light" w:cs="Calibri Light"/>
                <w:b w:val="0"/>
                <w:bCs w:val="0"/>
                <w:sz w:val="22"/>
                <w:szCs w:val="22"/>
              </w:rPr>
              <w:t>Working with Children Act 2005 (Vic)</w:t>
            </w:r>
          </w:p>
        </w:tc>
      </w:tr>
      <w:tr w:rsidR="00AE33E4" w:rsidRPr="00AE33E4" w14:paraId="1F2CF069" w14:textId="77777777" w:rsidTr="00AE33E4">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191" w:type="dxa"/>
          </w:tcPr>
          <w:p w14:paraId="74B00140" w14:textId="77777777" w:rsidR="00AE33E4" w:rsidRPr="00AE33E4" w:rsidRDefault="00AE33E4" w:rsidP="00AE33E4">
            <w:pPr>
              <w:spacing w:line="360" w:lineRule="auto"/>
              <w:rPr>
                <w:rFonts w:ascii="Calibri Light" w:hAnsi="Calibri Light" w:cs="Calibri Light"/>
                <w:b w:val="0"/>
                <w:bCs w:val="0"/>
                <w:sz w:val="22"/>
                <w:szCs w:val="22"/>
              </w:rPr>
            </w:pPr>
            <w:r w:rsidRPr="00AE33E4">
              <w:rPr>
                <w:rFonts w:ascii="Calibri Light" w:hAnsi="Calibri Light" w:cs="Calibri Light"/>
                <w:b w:val="0"/>
                <w:bCs w:val="0"/>
                <w:sz w:val="22"/>
                <w:szCs w:val="22"/>
              </w:rPr>
              <w:t>Child Wellbeing and Safety Act 2005 (Vic)</w:t>
            </w:r>
          </w:p>
        </w:tc>
      </w:tr>
      <w:tr w:rsidR="00AE33E4" w:rsidRPr="00AE33E4" w14:paraId="644EA9BA" w14:textId="77777777" w:rsidTr="00AE33E4">
        <w:trPr>
          <w:trHeight w:val="273"/>
        </w:trPr>
        <w:tc>
          <w:tcPr>
            <w:cnfStyle w:val="001000000000" w:firstRow="0" w:lastRow="0" w:firstColumn="1" w:lastColumn="0" w:oddVBand="0" w:evenVBand="0" w:oddHBand="0" w:evenHBand="0" w:firstRowFirstColumn="0" w:firstRowLastColumn="0" w:lastRowFirstColumn="0" w:lastRowLastColumn="0"/>
            <w:tcW w:w="9191" w:type="dxa"/>
          </w:tcPr>
          <w:p w14:paraId="1A0F9EE0" w14:textId="77777777" w:rsidR="00AE33E4" w:rsidRPr="00AE33E4" w:rsidRDefault="00AE33E4" w:rsidP="00AE33E4">
            <w:pPr>
              <w:spacing w:line="360" w:lineRule="auto"/>
              <w:rPr>
                <w:rFonts w:ascii="Calibri Light" w:hAnsi="Calibri Light" w:cs="Calibri Light"/>
                <w:b w:val="0"/>
                <w:bCs w:val="0"/>
                <w:sz w:val="22"/>
                <w:szCs w:val="22"/>
              </w:rPr>
            </w:pPr>
            <w:r w:rsidRPr="00AE33E4">
              <w:rPr>
                <w:rFonts w:ascii="Calibri Light" w:hAnsi="Calibri Light" w:cs="Calibri Light"/>
                <w:b w:val="0"/>
                <w:bCs w:val="0"/>
                <w:sz w:val="22"/>
                <w:szCs w:val="22"/>
              </w:rPr>
              <w:t xml:space="preserve">Family Law Act 1975 </w:t>
            </w:r>
          </w:p>
        </w:tc>
      </w:tr>
    </w:tbl>
    <w:p w14:paraId="3DC42079" w14:textId="77777777" w:rsidR="00C5343E" w:rsidRDefault="00C5343E"/>
    <w:p w14:paraId="2719A7C9" w14:textId="77777777" w:rsidR="00D30766" w:rsidRDefault="00D30766" w:rsidP="00C5343E">
      <w:pPr>
        <w:spacing w:after="160" w:line="276" w:lineRule="auto"/>
        <w:rPr>
          <w:rFonts w:ascii="Calibri" w:eastAsia="Calibri" w:hAnsi="Calibri" w:cs="Arial"/>
        </w:rPr>
      </w:pPr>
    </w:p>
    <w:p w14:paraId="281E8F5C" w14:textId="59AB9901" w:rsidR="00C5343E" w:rsidRPr="00C5343E" w:rsidRDefault="00C5343E" w:rsidP="00C5343E">
      <w:pPr>
        <w:spacing w:after="160" w:line="276" w:lineRule="auto"/>
        <w:rPr>
          <w:rFonts w:ascii="Calibri Light" w:eastAsia="Calibri" w:hAnsi="Calibri Light"/>
        </w:rPr>
      </w:pPr>
      <w:r w:rsidRPr="00C5343E">
        <w:rPr>
          <w:rFonts w:ascii="Calibri" w:eastAsia="Calibri" w:hAnsi="Calibri" w:cs="Arial"/>
        </w:rPr>
        <w:t>RELATED POLICIES</w:t>
      </w:r>
      <w:r w:rsidRPr="00C5343E">
        <w:rPr>
          <w:rFonts w:ascii="Calibri Light" w:eastAsia="Calibri" w:hAnsi="Calibri Light"/>
        </w:rPr>
        <w:t xml:space="preserve"> </w:t>
      </w:r>
    </w:p>
    <w:tbl>
      <w:tblPr>
        <w:tblStyle w:val="TableGrid6"/>
        <w:tblW w:w="9180" w:type="dxa"/>
        <w:tblLook w:val="04A0" w:firstRow="1" w:lastRow="0" w:firstColumn="1" w:lastColumn="0" w:noHBand="0" w:noVBand="1"/>
      </w:tblPr>
      <w:tblGrid>
        <w:gridCol w:w="4590"/>
        <w:gridCol w:w="4590"/>
      </w:tblGrid>
      <w:tr w:rsidR="00D82AA2" w:rsidRPr="00D82AA2" w14:paraId="3CEB132A" w14:textId="77777777" w:rsidTr="00556367">
        <w:trPr>
          <w:trHeight w:val="527"/>
        </w:trPr>
        <w:tc>
          <w:tcPr>
            <w:tcW w:w="4590" w:type="dxa"/>
            <w:vAlign w:val="center"/>
          </w:tcPr>
          <w:p w14:paraId="39818A4D" w14:textId="77777777" w:rsidR="00D82AA2" w:rsidRPr="00D82AA2" w:rsidRDefault="00D82AA2" w:rsidP="00D82AA2">
            <w:pPr>
              <w:spacing w:line="276" w:lineRule="auto"/>
              <w:rPr>
                <w:rFonts w:ascii="Calibri Light" w:hAnsi="Calibri Light"/>
                <w:sz w:val="22"/>
                <w:szCs w:val="22"/>
              </w:rPr>
            </w:pPr>
            <w:r w:rsidRPr="00D82AA2">
              <w:rPr>
                <w:rFonts w:ascii="Calibri Light" w:hAnsi="Calibri Light"/>
                <w:sz w:val="22"/>
                <w:szCs w:val="22"/>
              </w:rPr>
              <w:t>Child Protection Policy</w:t>
            </w:r>
            <w:r w:rsidRPr="00D82AA2">
              <w:rPr>
                <w:rFonts w:ascii="Calibri Light" w:hAnsi="Calibri Light"/>
                <w:sz w:val="22"/>
                <w:szCs w:val="22"/>
              </w:rPr>
              <w:tab/>
            </w:r>
          </w:p>
          <w:p w14:paraId="39A38D28" w14:textId="77777777" w:rsidR="00D82AA2" w:rsidRPr="00D82AA2" w:rsidRDefault="00D82AA2" w:rsidP="00D82AA2">
            <w:pPr>
              <w:spacing w:line="276" w:lineRule="auto"/>
              <w:rPr>
                <w:rFonts w:ascii="Calibri Light" w:hAnsi="Calibri Light"/>
                <w:sz w:val="22"/>
                <w:szCs w:val="22"/>
              </w:rPr>
            </w:pPr>
            <w:r w:rsidRPr="00D82AA2">
              <w:rPr>
                <w:rFonts w:ascii="Calibri Light" w:hAnsi="Calibri Light"/>
                <w:sz w:val="22"/>
                <w:szCs w:val="22"/>
              </w:rPr>
              <w:t>Child Safe Environment Policy</w:t>
            </w:r>
          </w:p>
          <w:p w14:paraId="526B018F" w14:textId="77777777" w:rsidR="00D82AA2" w:rsidRPr="00D82AA2" w:rsidRDefault="00D82AA2" w:rsidP="00D82AA2">
            <w:pPr>
              <w:spacing w:line="276" w:lineRule="auto"/>
              <w:rPr>
                <w:rFonts w:ascii="Calibri Light" w:hAnsi="Calibri Light"/>
                <w:sz w:val="22"/>
                <w:szCs w:val="22"/>
              </w:rPr>
            </w:pPr>
            <w:r w:rsidRPr="00D82AA2">
              <w:rPr>
                <w:rFonts w:ascii="Calibri Light" w:hAnsi="Calibri Light"/>
                <w:sz w:val="22"/>
                <w:szCs w:val="22"/>
              </w:rPr>
              <w:t>Child Safety and Wellbeing Policy</w:t>
            </w:r>
          </w:p>
          <w:p w14:paraId="6E27B678" w14:textId="77777777" w:rsidR="00D82AA2" w:rsidRPr="00D82AA2" w:rsidRDefault="00D82AA2" w:rsidP="00D82AA2">
            <w:pPr>
              <w:spacing w:line="276" w:lineRule="auto"/>
              <w:rPr>
                <w:rFonts w:ascii="Calibri Light" w:hAnsi="Calibri Light"/>
                <w:sz w:val="22"/>
                <w:szCs w:val="22"/>
              </w:rPr>
            </w:pPr>
            <w:r w:rsidRPr="00D82AA2">
              <w:rPr>
                <w:rFonts w:ascii="Calibri Light" w:hAnsi="Calibri Light"/>
                <w:sz w:val="22"/>
                <w:szCs w:val="22"/>
              </w:rPr>
              <w:t>CCTV Policy</w:t>
            </w:r>
          </w:p>
          <w:p w14:paraId="04900C8A" w14:textId="77777777" w:rsidR="00D82AA2" w:rsidRPr="00D82AA2" w:rsidRDefault="00D82AA2" w:rsidP="00D82AA2">
            <w:pPr>
              <w:spacing w:line="276" w:lineRule="auto"/>
              <w:rPr>
                <w:rFonts w:ascii="Calibri Light" w:hAnsi="Calibri Light"/>
                <w:sz w:val="22"/>
                <w:szCs w:val="22"/>
              </w:rPr>
            </w:pPr>
            <w:r w:rsidRPr="00D82AA2">
              <w:rPr>
                <w:rFonts w:ascii="Calibri Light" w:hAnsi="Calibri Light"/>
                <w:sz w:val="22"/>
                <w:szCs w:val="22"/>
              </w:rPr>
              <w:t>Code of Conduct Policy</w:t>
            </w:r>
          </w:p>
        </w:tc>
        <w:tc>
          <w:tcPr>
            <w:tcW w:w="4590" w:type="dxa"/>
            <w:vAlign w:val="center"/>
          </w:tcPr>
          <w:p w14:paraId="253DAFD3" w14:textId="77777777" w:rsidR="00D82AA2" w:rsidRPr="00D82AA2" w:rsidRDefault="00D82AA2" w:rsidP="00D82AA2">
            <w:pPr>
              <w:spacing w:line="276" w:lineRule="auto"/>
              <w:rPr>
                <w:rFonts w:ascii="Calibri Light" w:hAnsi="Calibri Light"/>
                <w:sz w:val="22"/>
                <w:szCs w:val="22"/>
              </w:rPr>
            </w:pPr>
            <w:r w:rsidRPr="00D82AA2">
              <w:rPr>
                <w:rFonts w:ascii="Calibri Light" w:hAnsi="Calibri Light"/>
                <w:sz w:val="22"/>
                <w:szCs w:val="22"/>
              </w:rPr>
              <w:t>Dealing with Complaints Policy</w:t>
            </w:r>
          </w:p>
          <w:p w14:paraId="4A8EF324" w14:textId="77777777" w:rsidR="00D82AA2" w:rsidRPr="00D82AA2" w:rsidRDefault="00D82AA2" w:rsidP="00D82AA2">
            <w:pPr>
              <w:spacing w:line="276" w:lineRule="auto"/>
              <w:rPr>
                <w:rFonts w:ascii="Calibri Light" w:hAnsi="Calibri Light"/>
                <w:sz w:val="22"/>
                <w:szCs w:val="22"/>
              </w:rPr>
            </w:pPr>
            <w:r w:rsidRPr="00D82AA2">
              <w:rPr>
                <w:rFonts w:ascii="Calibri Light" w:hAnsi="Calibri Light"/>
                <w:sz w:val="22"/>
                <w:szCs w:val="22"/>
              </w:rPr>
              <w:t>Privacy and Confidentiality Policy</w:t>
            </w:r>
          </w:p>
          <w:p w14:paraId="69127C79" w14:textId="77777777" w:rsidR="00D82AA2" w:rsidRPr="00D82AA2" w:rsidRDefault="00D82AA2" w:rsidP="00D82AA2">
            <w:pPr>
              <w:spacing w:line="276" w:lineRule="auto"/>
              <w:rPr>
                <w:rFonts w:ascii="Calibri Light" w:hAnsi="Calibri Light"/>
                <w:sz w:val="22"/>
                <w:szCs w:val="22"/>
              </w:rPr>
            </w:pPr>
            <w:r w:rsidRPr="00D82AA2">
              <w:rPr>
                <w:rFonts w:ascii="Calibri Light" w:hAnsi="Calibri Light"/>
                <w:sz w:val="22"/>
                <w:szCs w:val="22"/>
              </w:rPr>
              <w:t>Recruitment Policy</w:t>
            </w:r>
          </w:p>
          <w:p w14:paraId="053E2A58" w14:textId="77777777" w:rsidR="00D82AA2" w:rsidRPr="00D82AA2" w:rsidRDefault="00D82AA2" w:rsidP="00D82AA2">
            <w:pPr>
              <w:spacing w:line="276" w:lineRule="auto"/>
              <w:rPr>
                <w:rFonts w:ascii="Calibri Light" w:hAnsi="Calibri Light"/>
                <w:sz w:val="22"/>
                <w:szCs w:val="22"/>
              </w:rPr>
            </w:pPr>
            <w:r w:rsidRPr="00D82AA2">
              <w:rPr>
                <w:rFonts w:ascii="Calibri Light" w:hAnsi="Calibri Light"/>
                <w:sz w:val="22"/>
                <w:szCs w:val="22"/>
              </w:rPr>
              <w:t>Supervision Policy</w:t>
            </w:r>
          </w:p>
        </w:tc>
      </w:tr>
    </w:tbl>
    <w:p w14:paraId="252CA93C" w14:textId="77777777" w:rsidR="00D6412A" w:rsidRDefault="00D6412A"/>
    <w:p w14:paraId="1614AB97" w14:textId="77777777" w:rsidR="00D30766" w:rsidRDefault="00D30766" w:rsidP="00D6412A">
      <w:pPr>
        <w:spacing w:line="360" w:lineRule="auto"/>
        <w:rPr>
          <w:rFonts w:ascii="Calibri" w:eastAsia="Calibri" w:hAnsi="Calibri" w:cs="Arial"/>
          <w:lang w:val="en-US"/>
        </w:rPr>
      </w:pPr>
    </w:p>
    <w:p w14:paraId="3D65233C" w14:textId="447C8289" w:rsidR="00D6412A" w:rsidRPr="00D6412A" w:rsidRDefault="00D6412A" w:rsidP="00D6412A">
      <w:pPr>
        <w:spacing w:line="360" w:lineRule="auto"/>
        <w:rPr>
          <w:rFonts w:ascii="Calibri Light" w:eastAsia="Calibri" w:hAnsi="Calibri Light" w:cs="Calibri"/>
          <w:sz w:val="22"/>
          <w:szCs w:val="22"/>
        </w:rPr>
      </w:pPr>
      <w:r w:rsidRPr="00D6412A">
        <w:rPr>
          <w:rFonts w:ascii="Calibri" w:eastAsia="Calibri" w:hAnsi="Calibri" w:cs="Arial"/>
          <w:lang w:val="en-US"/>
        </w:rPr>
        <w:t>PURPOSE</w:t>
      </w:r>
      <w:r w:rsidRPr="00D6412A">
        <w:rPr>
          <w:rFonts w:ascii="Calibri" w:eastAsia="Calibri" w:hAnsi="Calibri" w:cs="Arial"/>
          <w:lang w:val="en-US"/>
        </w:rPr>
        <w:br/>
      </w:r>
      <w:r w:rsidRPr="00D6412A">
        <w:rPr>
          <w:rFonts w:ascii="Calibri Light" w:eastAsia="Calibri" w:hAnsi="Calibri Light" w:cs="Calibri"/>
          <w:sz w:val="22"/>
          <w:szCs w:val="22"/>
        </w:rPr>
        <w:t xml:space="preserve">The Approved Provider, Nominated Supervisor and educators are committed to identifying possible risk and significant risk of harm to children and young people at the </w:t>
      </w:r>
      <w:r w:rsidR="00722706">
        <w:rPr>
          <w:rFonts w:ascii="Calibri Light" w:eastAsia="Calibri" w:hAnsi="Calibri Light" w:cs="Calibri"/>
          <w:sz w:val="22"/>
          <w:szCs w:val="22"/>
        </w:rPr>
        <w:t>Brunswick East Primary School OSHC</w:t>
      </w:r>
      <w:r w:rsidRPr="00D6412A">
        <w:rPr>
          <w:rFonts w:ascii="Calibri Light" w:eastAsia="Calibri" w:hAnsi="Calibri Light" w:cs="Calibri"/>
          <w:sz w:val="22"/>
          <w:szCs w:val="22"/>
        </w:rPr>
        <w:t>. We understand our duty of care to protect children from all types of abuse, including protecting them from potential abuse that could occur within the service by employees, visitors, students or contractors. It is therefore imperative that all staff have a thorough knowledge and understanding of the requirements of the Reportable Conduct Scheme, which seeks to improve the responses of organisations to allegations of child abuse and neglect by their employees or volunteers.</w:t>
      </w:r>
    </w:p>
    <w:p w14:paraId="6C0596BA" w14:textId="77777777" w:rsidR="00D6412A" w:rsidRPr="00D6412A" w:rsidRDefault="00D6412A" w:rsidP="00D6412A">
      <w:pPr>
        <w:spacing w:line="360" w:lineRule="auto"/>
        <w:rPr>
          <w:rFonts w:ascii="Calibri Light" w:eastAsia="Calibri" w:hAnsi="Calibri Light" w:cs="Arial"/>
          <w:sz w:val="22"/>
          <w:szCs w:val="18"/>
          <w:lang w:eastAsia="en-AU"/>
        </w:rPr>
      </w:pPr>
    </w:p>
    <w:p w14:paraId="2D7446EC" w14:textId="77777777" w:rsidR="00D6412A" w:rsidRPr="00D6412A" w:rsidRDefault="00D6412A" w:rsidP="00D6412A">
      <w:pPr>
        <w:spacing w:line="360" w:lineRule="auto"/>
        <w:rPr>
          <w:rFonts w:ascii="Calibri Light" w:eastAsia="Calibri" w:hAnsi="Calibri Light" w:cs="Arial"/>
          <w:sz w:val="22"/>
          <w:szCs w:val="18"/>
          <w:lang w:eastAsia="en-AU"/>
        </w:rPr>
      </w:pPr>
      <w:r w:rsidRPr="00D6412A">
        <w:rPr>
          <w:rFonts w:ascii="Calibri Light" w:eastAsia="Calibri" w:hAnsi="Calibri Light" w:cs="Arial"/>
          <w:sz w:val="22"/>
          <w:szCs w:val="18"/>
          <w:lang w:eastAsia="en-AU"/>
        </w:rPr>
        <w:t>To promote and support the wellbeing and/or safety of a child or group of children, all staff and management are aware of the Child Information Sharing Scheme, Family Information Sharing Scheme and MARAM which enable ISEs to request and share confidential information with other ISEs when certain requirements for sharing are met.</w:t>
      </w:r>
    </w:p>
    <w:p w14:paraId="5C90EAA0" w14:textId="77777777" w:rsidR="007F6805" w:rsidRDefault="007F6805" w:rsidP="007F6805">
      <w:pPr>
        <w:spacing w:line="360" w:lineRule="auto"/>
        <w:rPr>
          <w:rFonts w:ascii="Calibri" w:eastAsia="Calibri" w:hAnsi="Calibri" w:cs="Arial"/>
          <w:lang w:val="en-US"/>
        </w:rPr>
      </w:pPr>
    </w:p>
    <w:p w14:paraId="6641410E" w14:textId="77777777" w:rsidR="00D30766" w:rsidRDefault="00D30766" w:rsidP="007F6805">
      <w:pPr>
        <w:spacing w:line="360" w:lineRule="auto"/>
        <w:rPr>
          <w:rFonts w:ascii="Calibri" w:eastAsia="Calibri" w:hAnsi="Calibri" w:cs="Arial"/>
          <w:lang w:val="en-US"/>
        </w:rPr>
      </w:pPr>
    </w:p>
    <w:p w14:paraId="463292C2" w14:textId="64AC2010" w:rsidR="007F6805" w:rsidRPr="007F6805" w:rsidRDefault="007F6805" w:rsidP="007F6805">
      <w:pPr>
        <w:spacing w:line="360" w:lineRule="auto"/>
        <w:rPr>
          <w:rFonts w:ascii="Calibri" w:eastAsia="Calibri" w:hAnsi="Calibri" w:cs="Arial"/>
          <w:lang w:val="en-US"/>
        </w:rPr>
      </w:pPr>
      <w:r w:rsidRPr="007F6805">
        <w:rPr>
          <w:rFonts w:ascii="Calibri" w:eastAsia="Calibri" w:hAnsi="Calibri" w:cs="Arial"/>
          <w:lang w:val="en-US"/>
        </w:rPr>
        <w:t>SCOPE</w:t>
      </w:r>
      <w:r w:rsidRPr="007F6805">
        <w:rPr>
          <w:rFonts w:ascii="Calibri" w:eastAsia="Calibri" w:hAnsi="Calibri" w:cs="Arial"/>
          <w:lang w:val="en-US"/>
        </w:rPr>
        <w:br/>
      </w:r>
      <w:r w:rsidRPr="007F6805">
        <w:rPr>
          <w:rFonts w:ascii="Calibri Light" w:eastAsia="Calibri" w:hAnsi="Calibri Light"/>
          <w:sz w:val="22"/>
          <w:szCs w:val="22"/>
        </w:rPr>
        <w:t>This policy applies to children, families, staff, management the Approved Provider, Nominated Supervi</w:t>
      </w:r>
      <w:r w:rsidR="00722706">
        <w:rPr>
          <w:rFonts w:ascii="Calibri Light" w:eastAsia="Calibri" w:hAnsi="Calibri Light"/>
          <w:sz w:val="22"/>
          <w:szCs w:val="22"/>
        </w:rPr>
        <w:t>s</w:t>
      </w:r>
      <w:r w:rsidRPr="007F6805">
        <w:rPr>
          <w:rFonts w:ascii="Calibri Light" w:eastAsia="Calibri" w:hAnsi="Calibri Light"/>
          <w:sz w:val="22"/>
          <w:szCs w:val="22"/>
        </w:rPr>
        <w:t xml:space="preserve">or and visitors of </w:t>
      </w:r>
      <w:r w:rsidR="001F48DF">
        <w:rPr>
          <w:rFonts w:ascii="Calibri Light" w:eastAsia="Calibri" w:hAnsi="Calibri Light"/>
          <w:sz w:val="22"/>
          <w:szCs w:val="22"/>
        </w:rPr>
        <w:t>Brunswick East Primary School OSHC Service</w:t>
      </w:r>
      <w:r w:rsidRPr="007F6805">
        <w:rPr>
          <w:rFonts w:ascii="Calibri Light" w:eastAsia="Calibri" w:hAnsi="Calibri Light"/>
          <w:sz w:val="22"/>
          <w:szCs w:val="22"/>
        </w:rPr>
        <w:t>.</w:t>
      </w:r>
    </w:p>
    <w:p w14:paraId="1D3500BC" w14:textId="77777777" w:rsidR="007F6805" w:rsidRPr="007F6805" w:rsidRDefault="007F6805" w:rsidP="007F6805">
      <w:pPr>
        <w:spacing w:line="360" w:lineRule="auto"/>
        <w:rPr>
          <w:rFonts w:ascii="Calibri Light" w:eastAsia="Calibri" w:hAnsi="Calibri Light"/>
          <w:sz w:val="22"/>
          <w:szCs w:val="22"/>
        </w:rPr>
      </w:pPr>
    </w:p>
    <w:p w14:paraId="7D36F027" w14:textId="159235F5" w:rsidR="00CB2168" w:rsidRDefault="00CB2168">
      <w:r>
        <w:br w:type="page"/>
      </w:r>
    </w:p>
    <w:p w14:paraId="5C90BB3C" w14:textId="77777777" w:rsidR="00C5343E" w:rsidRDefault="00C5343E"/>
    <w:p w14:paraId="0221B43F" w14:textId="77777777" w:rsidR="00621009" w:rsidRPr="00621009" w:rsidRDefault="00621009" w:rsidP="00621009">
      <w:pPr>
        <w:spacing w:line="360" w:lineRule="auto"/>
        <w:rPr>
          <w:rFonts w:ascii="Calibri Light" w:eastAsia="Calibri" w:hAnsi="Calibri Light"/>
          <w:color w:val="0066FF"/>
          <w:sz w:val="22"/>
          <w:szCs w:val="22"/>
        </w:rPr>
      </w:pPr>
      <w:r w:rsidRPr="00621009">
        <w:rPr>
          <w:rFonts w:ascii="Calibri" w:eastAsia="Calibri" w:hAnsi="Calibri" w:cs="Calibri"/>
          <w:color w:val="0066FF"/>
          <w:lang w:val="en-US"/>
        </w:rPr>
        <w:t xml:space="preserve">DEFINITIONS </w:t>
      </w:r>
    </w:p>
    <w:p w14:paraId="620C84FD" w14:textId="77777777" w:rsidR="00621009" w:rsidRPr="00621009" w:rsidRDefault="00621009" w:rsidP="00621009">
      <w:pPr>
        <w:spacing w:line="360" w:lineRule="auto"/>
        <w:rPr>
          <w:rFonts w:ascii="Calibri" w:eastAsia="Calibri" w:hAnsi="Calibri" w:cs="Calibri"/>
          <w:color w:val="0066FF"/>
          <w:lang w:val="en-US"/>
        </w:rPr>
      </w:pPr>
      <w:r w:rsidRPr="00621009">
        <w:rPr>
          <w:rFonts w:ascii="Calibri" w:eastAsia="Calibri" w:hAnsi="Calibri" w:cs="Calibri"/>
          <w:color w:val="0066FF"/>
          <w:lang w:val="en-US"/>
        </w:rPr>
        <w:t>Reportable Conduct</w:t>
      </w:r>
    </w:p>
    <w:p w14:paraId="1556CF48" w14:textId="77777777" w:rsidR="00621009" w:rsidRPr="00621009" w:rsidRDefault="00621009" w:rsidP="00621009">
      <w:pPr>
        <w:spacing w:line="360" w:lineRule="auto"/>
        <w:rPr>
          <w:rFonts w:ascii="Calibri Light" w:eastAsia="Calibri" w:hAnsi="Calibri Light" w:cs="Calibri Light"/>
          <w:sz w:val="22"/>
          <w:szCs w:val="22"/>
        </w:rPr>
      </w:pPr>
      <w:r w:rsidRPr="00621009">
        <w:rPr>
          <w:rFonts w:ascii="Calibri Light" w:eastAsia="Calibri" w:hAnsi="Calibri Light" w:cs="Calibri Light"/>
          <w:sz w:val="22"/>
          <w:szCs w:val="22"/>
        </w:rPr>
        <w:t>There are five types of ‘reportable conduct’:</w:t>
      </w:r>
    </w:p>
    <w:p w14:paraId="3E5AC0D1" w14:textId="77777777" w:rsidR="00621009" w:rsidRPr="00621009" w:rsidRDefault="00621009" w:rsidP="00621009">
      <w:pPr>
        <w:numPr>
          <w:ilvl w:val="0"/>
          <w:numId w:val="59"/>
        </w:numPr>
        <w:spacing w:after="160" w:line="360" w:lineRule="auto"/>
        <w:contextualSpacing/>
        <w:rPr>
          <w:rFonts w:ascii="Calibri Light" w:eastAsia="Calibri" w:hAnsi="Calibri Light" w:cs="Calibri Light"/>
          <w:sz w:val="22"/>
          <w:szCs w:val="22"/>
        </w:rPr>
      </w:pPr>
      <w:r w:rsidRPr="00621009">
        <w:rPr>
          <w:rFonts w:ascii="Calibri Light" w:eastAsia="Calibri" w:hAnsi="Calibri Light" w:cs="Calibri Light"/>
          <w:sz w:val="22"/>
          <w:szCs w:val="22"/>
        </w:rPr>
        <w:t>Sexual offences committed against, with or in the presence of a child.</w:t>
      </w:r>
    </w:p>
    <w:p w14:paraId="3AA3EC97" w14:textId="77777777" w:rsidR="00621009" w:rsidRPr="00621009" w:rsidRDefault="00621009" w:rsidP="00621009">
      <w:pPr>
        <w:numPr>
          <w:ilvl w:val="0"/>
          <w:numId w:val="59"/>
        </w:numPr>
        <w:spacing w:after="160" w:line="360" w:lineRule="auto"/>
        <w:contextualSpacing/>
        <w:rPr>
          <w:rFonts w:ascii="Calibri Light" w:eastAsia="Calibri" w:hAnsi="Calibri Light" w:cs="Calibri Light"/>
          <w:sz w:val="22"/>
          <w:szCs w:val="22"/>
        </w:rPr>
      </w:pPr>
      <w:r w:rsidRPr="00621009">
        <w:rPr>
          <w:rFonts w:ascii="Calibri Light" w:eastAsia="Calibri" w:hAnsi="Calibri Light" w:cs="Calibri Light"/>
          <w:sz w:val="22"/>
          <w:szCs w:val="22"/>
        </w:rPr>
        <w:t>Sexual misconduct committed against, with or in the presence of a child.</w:t>
      </w:r>
    </w:p>
    <w:p w14:paraId="3DB82E74" w14:textId="77777777" w:rsidR="00621009" w:rsidRPr="00621009" w:rsidRDefault="00621009" w:rsidP="00621009">
      <w:pPr>
        <w:numPr>
          <w:ilvl w:val="0"/>
          <w:numId w:val="59"/>
        </w:numPr>
        <w:spacing w:after="120" w:line="360" w:lineRule="auto"/>
        <w:contextualSpacing/>
        <w:rPr>
          <w:rFonts w:ascii="Calibri Light" w:eastAsia="Calibri" w:hAnsi="Calibri Light" w:cs="Calibri Light"/>
          <w:sz w:val="22"/>
          <w:szCs w:val="22"/>
        </w:rPr>
      </w:pPr>
      <w:r w:rsidRPr="00621009">
        <w:rPr>
          <w:rFonts w:ascii="Calibri Light" w:eastAsia="Calibri" w:hAnsi="Calibri Light" w:cs="Calibri Light"/>
          <w:sz w:val="22"/>
          <w:szCs w:val="22"/>
        </w:rPr>
        <w:t>Physical violence against, with or in the presence of a child.</w:t>
      </w:r>
    </w:p>
    <w:p w14:paraId="5DDAEA8F" w14:textId="77777777" w:rsidR="00621009" w:rsidRPr="00621009" w:rsidRDefault="00621009" w:rsidP="00621009">
      <w:pPr>
        <w:numPr>
          <w:ilvl w:val="0"/>
          <w:numId w:val="59"/>
        </w:numPr>
        <w:spacing w:after="160" w:line="360" w:lineRule="auto"/>
        <w:contextualSpacing/>
        <w:rPr>
          <w:rFonts w:ascii="Calibri Light" w:eastAsia="Calibri" w:hAnsi="Calibri Light" w:cs="Calibri Light"/>
          <w:sz w:val="22"/>
          <w:szCs w:val="22"/>
        </w:rPr>
      </w:pPr>
      <w:r w:rsidRPr="00621009">
        <w:rPr>
          <w:rFonts w:ascii="Calibri Light" w:eastAsia="Calibri" w:hAnsi="Calibri Light" w:cs="Calibri Light"/>
          <w:sz w:val="22"/>
          <w:szCs w:val="22"/>
        </w:rPr>
        <w:t>Any behaviour that causes significant emotional or psychological harm to a child.</w:t>
      </w:r>
    </w:p>
    <w:p w14:paraId="326568A9" w14:textId="77777777" w:rsidR="00621009" w:rsidRPr="00621009" w:rsidRDefault="00621009" w:rsidP="00621009">
      <w:pPr>
        <w:numPr>
          <w:ilvl w:val="0"/>
          <w:numId w:val="58"/>
        </w:numPr>
        <w:spacing w:after="160" w:line="360" w:lineRule="auto"/>
        <w:contextualSpacing/>
        <w:rPr>
          <w:rFonts w:ascii="Calibri Light" w:eastAsia="Calibri" w:hAnsi="Calibri Light" w:cs="Calibri Light"/>
          <w:sz w:val="22"/>
          <w:szCs w:val="22"/>
        </w:rPr>
      </w:pPr>
      <w:r w:rsidRPr="00621009">
        <w:rPr>
          <w:rFonts w:ascii="Calibri Light" w:eastAsia="Calibri" w:hAnsi="Calibri Light" w:cs="Calibri Light"/>
          <w:sz w:val="22"/>
          <w:szCs w:val="22"/>
        </w:rPr>
        <w:t xml:space="preserve">Significant neglect of a child. </w:t>
      </w:r>
    </w:p>
    <w:p w14:paraId="776CE6C5" w14:textId="77777777" w:rsidR="00621009" w:rsidRPr="00621009" w:rsidRDefault="00621009" w:rsidP="00621009">
      <w:pPr>
        <w:spacing w:line="360" w:lineRule="auto"/>
        <w:rPr>
          <w:rFonts w:ascii="Calibri" w:eastAsia="Calibri" w:hAnsi="Calibri" w:cs="Calibri"/>
          <w:color w:val="008000"/>
          <w:lang w:val="en-US"/>
        </w:rPr>
      </w:pPr>
    </w:p>
    <w:p w14:paraId="27DE096E" w14:textId="77777777" w:rsidR="00621009" w:rsidRPr="00621009" w:rsidRDefault="00621009" w:rsidP="00621009">
      <w:pPr>
        <w:spacing w:line="360" w:lineRule="auto"/>
        <w:rPr>
          <w:rFonts w:ascii="Calibri" w:eastAsia="Calibri" w:hAnsi="Calibri" w:cs="Calibri Light"/>
          <w:b/>
          <w:color w:val="0066FF"/>
          <w:sz w:val="22"/>
          <w:szCs w:val="22"/>
        </w:rPr>
      </w:pPr>
      <w:r w:rsidRPr="00621009">
        <w:rPr>
          <w:rFonts w:ascii="Calibri" w:eastAsia="Calibri" w:hAnsi="Calibri" w:cs="Calibri"/>
          <w:color w:val="0066FF"/>
          <w:lang w:val="en-US"/>
        </w:rPr>
        <w:t xml:space="preserve">Head of the </w:t>
      </w:r>
      <w:proofErr w:type="spellStart"/>
      <w:r w:rsidRPr="00621009">
        <w:rPr>
          <w:rFonts w:ascii="Calibri" w:eastAsia="Calibri" w:hAnsi="Calibri" w:cs="Calibri"/>
          <w:color w:val="0066FF"/>
          <w:lang w:val="en-US"/>
        </w:rPr>
        <w:t>organisation</w:t>
      </w:r>
      <w:proofErr w:type="spellEnd"/>
    </w:p>
    <w:p w14:paraId="0C1C902A" w14:textId="77777777" w:rsidR="00621009" w:rsidRPr="00621009" w:rsidRDefault="00621009" w:rsidP="00621009">
      <w:pPr>
        <w:spacing w:line="360" w:lineRule="auto"/>
        <w:rPr>
          <w:rFonts w:ascii="Calibri Light" w:eastAsia="Calibri" w:hAnsi="Calibri Light" w:cs="Calibri Light"/>
          <w:sz w:val="22"/>
          <w:szCs w:val="22"/>
        </w:rPr>
      </w:pPr>
      <w:r w:rsidRPr="00621009">
        <w:rPr>
          <w:rFonts w:ascii="Calibri Light" w:eastAsia="Calibri" w:hAnsi="Calibri Light" w:cs="Calibri Light"/>
          <w:sz w:val="22"/>
          <w:szCs w:val="22"/>
        </w:rPr>
        <w:t>The structure of the organisation will determine the ‘head’. In Early Childhood Services this will likely be the Approved Provider, or Chief Executive Officer (CEO) of larger organisations.</w:t>
      </w:r>
    </w:p>
    <w:p w14:paraId="3ED34E82" w14:textId="77777777" w:rsidR="00621009" w:rsidRPr="00621009" w:rsidRDefault="00621009" w:rsidP="00621009">
      <w:pPr>
        <w:spacing w:line="360" w:lineRule="auto"/>
        <w:rPr>
          <w:rFonts w:ascii="Calibri" w:eastAsia="Calibri" w:hAnsi="Calibri" w:cs="Calibri"/>
          <w:color w:val="008000"/>
          <w:lang w:val="en-US"/>
        </w:rPr>
      </w:pPr>
    </w:p>
    <w:p w14:paraId="4B77B45B" w14:textId="77777777" w:rsidR="00621009" w:rsidRPr="00621009" w:rsidRDefault="00621009" w:rsidP="00621009">
      <w:pPr>
        <w:spacing w:line="360" w:lineRule="auto"/>
        <w:rPr>
          <w:rFonts w:ascii="Calibri" w:eastAsia="Calibri" w:hAnsi="Calibri" w:cs="Calibri Light"/>
          <w:b/>
          <w:color w:val="0066FF"/>
          <w:sz w:val="22"/>
          <w:szCs w:val="22"/>
        </w:rPr>
      </w:pPr>
      <w:r w:rsidRPr="00621009">
        <w:rPr>
          <w:rFonts w:ascii="Calibri" w:eastAsia="Calibri" w:hAnsi="Calibri" w:cs="Calibri"/>
          <w:color w:val="0066FF"/>
          <w:lang w:val="en-US"/>
        </w:rPr>
        <w:t>Failure to disclose</w:t>
      </w:r>
    </w:p>
    <w:p w14:paraId="4A4EECD0" w14:textId="77777777" w:rsidR="00621009" w:rsidRPr="00621009" w:rsidRDefault="00621009" w:rsidP="00621009">
      <w:pPr>
        <w:spacing w:line="360" w:lineRule="auto"/>
        <w:rPr>
          <w:rFonts w:ascii="Calibri Light" w:eastAsia="Calibri" w:hAnsi="Calibri Light" w:cs="Calibri Light"/>
          <w:sz w:val="22"/>
          <w:szCs w:val="22"/>
        </w:rPr>
      </w:pPr>
      <w:r w:rsidRPr="00621009">
        <w:rPr>
          <w:rFonts w:ascii="Calibri Light" w:eastAsia="Calibri" w:hAnsi="Calibri Light" w:cs="Calibri Light"/>
          <w:sz w:val="22"/>
          <w:szCs w:val="22"/>
        </w:rPr>
        <w:t xml:space="preserve">Under the </w:t>
      </w:r>
      <w:r w:rsidRPr="00621009">
        <w:rPr>
          <w:rFonts w:ascii="Calibri Light" w:eastAsia="Calibri" w:hAnsi="Calibri Light" w:cs="Calibri Light"/>
          <w:i/>
          <w:sz w:val="22"/>
          <w:szCs w:val="22"/>
        </w:rPr>
        <w:t xml:space="preserve">Crimes Act 1958 </w:t>
      </w:r>
      <w:r w:rsidRPr="00621009">
        <w:rPr>
          <w:rFonts w:ascii="Calibri Light" w:eastAsia="Calibri" w:hAnsi="Calibri Light" w:cs="Calibri Light"/>
          <w:sz w:val="22"/>
          <w:szCs w:val="22"/>
        </w:rPr>
        <w:t>(Vic) all adults must make a report to the Victoria Police if they hold a reasonable belief that a sexual offence has been committed by an adult against a child under the age of 16 years.</w:t>
      </w:r>
    </w:p>
    <w:p w14:paraId="50DFB4AA" w14:textId="77777777" w:rsidR="00621009" w:rsidRPr="00621009" w:rsidRDefault="00621009" w:rsidP="00621009">
      <w:pPr>
        <w:spacing w:line="360" w:lineRule="auto"/>
        <w:rPr>
          <w:rFonts w:ascii="Calibri" w:eastAsia="Calibri" w:hAnsi="Calibri" w:cs="Calibri"/>
          <w:color w:val="0066FF"/>
          <w:lang w:val="en-US"/>
        </w:rPr>
      </w:pPr>
    </w:p>
    <w:p w14:paraId="3122B414" w14:textId="77777777" w:rsidR="00621009" w:rsidRPr="00621009" w:rsidRDefault="00621009" w:rsidP="00621009">
      <w:pPr>
        <w:spacing w:line="360" w:lineRule="auto"/>
        <w:rPr>
          <w:rFonts w:ascii="Calibri" w:eastAsia="Calibri" w:hAnsi="Calibri" w:cs="Calibri Light"/>
          <w:b/>
          <w:color w:val="0066FF"/>
          <w:sz w:val="22"/>
          <w:szCs w:val="22"/>
        </w:rPr>
      </w:pPr>
      <w:r w:rsidRPr="00621009">
        <w:rPr>
          <w:rFonts w:ascii="Calibri" w:eastAsia="Calibri" w:hAnsi="Calibri" w:cs="Calibri"/>
          <w:color w:val="0066FF"/>
          <w:lang w:val="en-US"/>
        </w:rPr>
        <w:t>Failure to protect</w:t>
      </w:r>
    </w:p>
    <w:p w14:paraId="1B632056" w14:textId="77777777" w:rsidR="00621009" w:rsidRPr="00621009" w:rsidRDefault="00621009" w:rsidP="00621009">
      <w:pPr>
        <w:spacing w:line="360" w:lineRule="auto"/>
        <w:rPr>
          <w:rFonts w:ascii="Calibri Light" w:eastAsia="Calibri" w:hAnsi="Calibri Light" w:cs="Calibri Light"/>
          <w:b/>
          <w:color w:val="ED7D31"/>
          <w:sz w:val="22"/>
          <w:szCs w:val="22"/>
        </w:rPr>
      </w:pPr>
      <w:r w:rsidRPr="00621009">
        <w:rPr>
          <w:rFonts w:ascii="Calibri Light" w:eastAsia="Calibri" w:hAnsi="Calibri Light" w:cs="Calibri Light"/>
          <w:sz w:val="22"/>
          <w:szCs w:val="22"/>
        </w:rPr>
        <w:t xml:space="preserve">Under the </w:t>
      </w:r>
      <w:r w:rsidRPr="00621009">
        <w:rPr>
          <w:rFonts w:ascii="Calibri Light" w:eastAsia="Calibri" w:hAnsi="Calibri Light" w:cs="Calibri Light"/>
          <w:i/>
          <w:sz w:val="22"/>
          <w:szCs w:val="22"/>
        </w:rPr>
        <w:t xml:space="preserve">Crimes Act 1958 </w:t>
      </w:r>
      <w:r w:rsidRPr="00621009">
        <w:rPr>
          <w:rFonts w:ascii="Calibri Light" w:eastAsia="Calibri" w:hAnsi="Calibri Light" w:cs="Calibri Light"/>
          <w:sz w:val="22"/>
          <w:szCs w:val="22"/>
        </w:rPr>
        <w:t xml:space="preserve">(Vic) a person in a position of authority in an organisation must act to reduce or remove a substantial risk to a child under 16 years of age who is under their care or supervision who may become the victim of sexual abuse committed by an adult associated with their organisation. </w:t>
      </w:r>
    </w:p>
    <w:p w14:paraId="44DC3824" w14:textId="77777777" w:rsidR="00621009" w:rsidRPr="00621009" w:rsidRDefault="00621009" w:rsidP="00621009">
      <w:pPr>
        <w:spacing w:line="360" w:lineRule="auto"/>
        <w:rPr>
          <w:rFonts w:ascii="Calibri" w:eastAsia="Calibri" w:hAnsi="Calibri" w:cs="Calibri"/>
          <w:color w:val="008000"/>
          <w:lang w:val="en-US"/>
        </w:rPr>
      </w:pPr>
    </w:p>
    <w:p w14:paraId="4F62A00F" w14:textId="77777777" w:rsidR="00621009" w:rsidRPr="00621009" w:rsidRDefault="00621009" w:rsidP="00621009">
      <w:pPr>
        <w:spacing w:line="360" w:lineRule="auto"/>
        <w:rPr>
          <w:rFonts w:ascii="Calibri" w:eastAsia="Calibri" w:hAnsi="Calibri" w:cs="Calibri Light"/>
          <w:b/>
          <w:color w:val="0066FF"/>
          <w:sz w:val="22"/>
          <w:szCs w:val="22"/>
        </w:rPr>
      </w:pPr>
      <w:r w:rsidRPr="00621009">
        <w:rPr>
          <w:rFonts w:ascii="Calibri" w:eastAsia="Calibri" w:hAnsi="Calibri" w:cs="Calibri"/>
          <w:color w:val="0066FF"/>
          <w:lang w:val="en-US"/>
        </w:rPr>
        <w:t>Mandatory reporters</w:t>
      </w:r>
    </w:p>
    <w:p w14:paraId="15A33745" w14:textId="77777777" w:rsidR="00621009" w:rsidRPr="00621009" w:rsidRDefault="00621009" w:rsidP="00621009">
      <w:pPr>
        <w:spacing w:line="360" w:lineRule="auto"/>
        <w:rPr>
          <w:rFonts w:ascii="Calibri Light" w:eastAsia="Calibri" w:hAnsi="Calibri Light" w:cs="Calibri Light"/>
          <w:sz w:val="22"/>
          <w:szCs w:val="22"/>
        </w:rPr>
      </w:pPr>
      <w:r w:rsidRPr="00621009">
        <w:rPr>
          <w:rFonts w:ascii="Calibri Light" w:eastAsia="Calibri" w:hAnsi="Calibri Light" w:cs="Calibri Light"/>
          <w:sz w:val="22"/>
          <w:szCs w:val="22"/>
        </w:rPr>
        <w:t xml:space="preserve">Professional groups, including early childhood teachers and workers, who are mandated under the </w:t>
      </w:r>
      <w:r w:rsidRPr="00621009">
        <w:rPr>
          <w:rFonts w:ascii="Calibri Light" w:eastAsia="Calibri" w:hAnsi="Calibri Light" w:cs="Calibri Light"/>
          <w:i/>
          <w:sz w:val="22"/>
          <w:szCs w:val="22"/>
        </w:rPr>
        <w:t>Children, Youth and Families Act 2005</w:t>
      </w:r>
      <w:r w:rsidRPr="00621009">
        <w:rPr>
          <w:rFonts w:ascii="Calibri Light" w:eastAsia="Calibri" w:hAnsi="Calibri Light" w:cs="Calibri Light"/>
          <w:sz w:val="22"/>
          <w:szCs w:val="22"/>
        </w:rPr>
        <w:t xml:space="preserve"> (CYFA) (s. 182) are mandated to report their concerns for a child to child protection if they form a belief on reasonable grounds that a child is in need of protection (Source: Victorian Government: Child Protection Manual). </w:t>
      </w:r>
    </w:p>
    <w:p w14:paraId="318C010C" w14:textId="77777777" w:rsidR="00621009" w:rsidRPr="00621009" w:rsidRDefault="00621009" w:rsidP="00621009">
      <w:pPr>
        <w:spacing w:line="360" w:lineRule="auto"/>
        <w:rPr>
          <w:rFonts w:ascii="Calibri" w:eastAsia="Calibri" w:hAnsi="Calibri" w:cs="Calibri"/>
          <w:color w:val="0066FF"/>
          <w:lang w:val="en-US"/>
        </w:rPr>
      </w:pPr>
    </w:p>
    <w:p w14:paraId="6310FEED" w14:textId="77777777" w:rsidR="00621009" w:rsidRPr="00621009" w:rsidRDefault="00621009" w:rsidP="00621009">
      <w:pPr>
        <w:spacing w:line="360" w:lineRule="auto"/>
        <w:rPr>
          <w:rFonts w:ascii="Calibri" w:eastAsia="Calibri" w:hAnsi="Calibri" w:cs="Calibri"/>
          <w:b/>
          <w:color w:val="0066FF"/>
          <w:sz w:val="22"/>
          <w:szCs w:val="22"/>
        </w:rPr>
      </w:pPr>
      <w:r w:rsidRPr="00621009">
        <w:rPr>
          <w:rFonts w:ascii="Calibri" w:eastAsia="Calibri" w:hAnsi="Calibri" w:cs="Calibri"/>
          <w:color w:val="0066FF"/>
          <w:lang w:val="en-US"/>
        </w:rPr>
        <w:t>Reasonable grounds</w:t>
      </w:r>
    </w:p>
    <w:p w14:paraId="1E10B493" w14:textId="77777777" w:rsidR="00621009" w:rsidRPr="00621009" w:rsidRDefault="00621009" w:rsidP="00621009">
      <w:pPr>
        <w:spacing w:line="360" w:lineRule="auto"/>
        <w:rPr>
          <w:rFonts w:ascii="Calibri Light" w:eastAsia="Calibri" w:hAnsi="Calibri Light" w:cs="Calibri Light"/>
          <w:sz w:val="22"/>
          <w:szCs w:val="22"/>
        </w:rPr>
      </w:pPr>
      <w:r w:rsidRPr="00621009">
        <w:rPr>
          <w:rFonts w:ascii="Calibri Light" w:eastAsia="Calibri" w:hAnsi="Calibri Light" w:cs="Calibri Light"/>
          <w:sz w:val="22"/>
          <w:szCs w:val="22"/>
        </w:rPr>
        <w:t xml:space="preserve">A belief on reasonable grounds is formed if a reasonable person in the same position would have formed the belief on the same grounds. For example, </w:t>
      </w:r>
    </w:p>
    <w:p w14:paraId="2C3EF74B" w14:textId="77777777" w:rsidR="00CB2168" w:rsidRDefault="00CB2168">
      <w:r>
        <w:br w:type="page"/>
      </w:r>
    </w:p>
    <w:p w14:paraId="6D205340" w14:textId="47DF398C" w:rsidR="00C83179" w:rsidRDefault="00C83179" w:rsidP="0012101F">
      <w:pPr>
        <w:jc w:val="center"/>
      </w:pPr>
    </w:p>
    <w:p w14:paraId="04B38CE6" w14:textId="77777777" w:rsidR="00C45AFD" w:rsidRPr="00C45AFD" w:rsidRDefault="00C45AFD" w:rsidP="00C45AFD">
      <w:pPr>
        <w:numPr>
          <w:ilvl w:val="0"/>
          <w:numId w:val="60"/>
        </w:numPr>
        <w:spacing w:after="160" w:line="360" w:lineRule="auto"/>
        <w:contextualSpacing/>
        <w:rPr>
          <w:rFonts w:ascii="Calibri Light" w:eastAsia="Calibri" w:hAnsi="Calibri Light" w:cs="Calibri Light"/>
          <w:sz w:val="22"/>
          <w:szCs w:val="22"/>
          <w:lang w:eastAsia="en-AU"/>
        </w:rPr>
      </w:pPr>
      <w:r w:rsidRPr="00C45AFD">
        <w:rPr>
          <w:rFonts w:ascii="Calibri Light" w:eastAsia="Calibri" w:hAnsi="Calibri Light" w:cs="Calibri Light"/>
          <w:sz w:val="22"/>
          <w:szCs w:val="22"/>
          <w:lang w:eastAsia="en-AU"/>
        </w:rPr>
        <w:t>a child states they have been physically or sexually abused</w:t>
      </w:r>
    </w:p>
    <w:p w14:paraId="7730F7E4" w14:textId="77777777" w:rsidR="00C45AFD" w:rsidRPr="00C45AFD" w:rsidRDefault="00C45AFD" w:rsidP="00C45AFD">
      <w:pPr>
        <w:numPr>
          <w:ilvl w:val="0"/>
          <w:numId w:val="60"/>
        </w:numPr>
        <w:spacing w:after="160" w:line="360" w:lineRule="auto"/>
        <w:contextualSpacing/>
        <w:rPr>
          <w:rFonts w:ascii="Calibri Light" w:eastAsia="Calibri" w:hAnsi="Calibri Light" w:cs="Calibri Light"/>
          <w:sz w:val="22"/>
          <w:szCs w:val="22"/>
          <w:lang w:eastAsia="en-AU"/>
        </w:rPr>
      </w:pPr>
      <w:r w:rsidRPr="00C45AFD">
        <w:rPr>
          <w:rFonts w:ascii="Calibri Light" w:eastAsia="Calibri" w:hAnsi="Calibri Light" w:cs="Calibri Light"/>
          <w:sz w:val="22"/>
          <w:szCs w:val="22"/>
          <w:lang w:eastAsia="en-AU"/>
        </w:rPr>
        <w:t>a child states they know someone who has been physical or sexually abused (sometimes the child may be talking about themselves)</w:t>
      </w:r>
    </w:p>
    <w:p w14:paraId="2CA2E9B4" w14:textId="77777777" w:rsidR="00C45AFD" w:rsidRPr="00C45AFD" w:rsidRDefault="00C45AFD" w:rsidP="00C45AFD">
      <w:pPr>
        <w:numPr>
          <w:ilvl w:val="0"/>
          <w:numId w:val="60"/>
        </w:numPr>
        <w:spacing w:after="160" w:line="360" w:lineRule="auto"/>
        <w:contextualSpacing/>
        <w:rPr>
          <w:rFonts w:ascii="Calibri Light" w:eastAsia="Calibri" w:hAnsi="Calibri Light" w:cs="Calibri Light"/>
          <w:sz w:val="22"/>
          <w:szCs w:val="22"/>
          <w:lang w:eastAsia="en-AU"/>
        </w:rPr>
      </w:pPr>
      <w:r w:rsidRPr="00C45AFD">
        <w:rPr>
          <w:rFonts w:ascii="Calibri Light" w:eastAsia="Calibri" w:hAnsi="Calibri Light" w:cs="Calibri Light"/>
          <w:sz w:val="22"/>
          <w:szCs w:val="22"/>
          <w:lang w:eastAsia="en-AU"/>
        </w:rPr>
        <w:t>someone who knows the child states the child has been physically or sexually abused</w:t>
      </w:r>
    </w:p>
    <w:p w14:paraId="00EC6C3F" w14:textId="77777777" w:rsidR="00C45AFD" w:rsidRPr="00C45AFD" w:rsidRDefault="00C45AFD" w:rsidP="00C45AFD">
      <w:pPr>
        <w:numPr>
          <w:ilvl w:val="0"/>
          <w:numId w:val="60"/>
        </w:numPr>
        <w:spacing w:after="160" w:line="360" w:lineRule="auto"/>
        <w:contextualSpacing/>
        <w:rPr>
          <w:rFonts w:ascii="Calibri Light" w:eastAsia="Calibri" w:hAnsi="Calibri Light" w:cs="Calibri Light"/>
          <w:sz w:val="22"/>
          <w:szCs w:val="22"/>
          <w:lang w:eastAsia="en-AU"/>
        </w:rPr>
      </w:pPr>
      <w:r w:rsidRPr="00C45AFD">
        <w:rPr>
          <w:rFonts w:ascii="Calibri Light" w:eastAsia="Calibri" w:hAnsi="Calibri Light" w:cs="Calibri Light"/>
          <w:sz w:val="22"/>
          <w:szCs w:val="22"/>
          <w:lang w:eastAsia="en-AU"/>
        </w:rPr>
        <w:t>professional observations of the child’s behaviour or development leads the mandated professional to form a belief the child has been abused or is likely to be abused</w:t>
      </w:r>
    </w:p>
    <w:p w14:paraId="090155CD" w14:textId="77777777" w:rsidR="00C45AFD" w:rsidRPr="00C45AFD" w:rsidRDefault="00C45AFD" w:rsidP="00C45AFD">
      <w:pPr>
        <w:numPr>
          <w:ilvl w:val="0"/>
          <w:numId w:val="60"/>
        </w:numPr>
        <w:spacing w:after="160" w:line="360" w:lineRule="auto"/>
        <w:contextualSpacing/>
        <w:rPr>
          <w:rFonts w:ascii="Calibri Light" w:eastAsia="Calibri" w:hAnsi="Calibri Light" w:cs="Calibri Light"/>
          <w:sz w:val="22"/>
          <w:szCs w:val="22"/>
          <w:lang w:eastAsia="en-AU"/>
        </w:rPr>
      </w:pPr>
      <w:r w:rsidRPr="00C45AFD">
        <w:rPr>
          <w:rFonts w:ascii="Calibri Light" w:eastAsia="Calibri" w:hAnsi="Calibri Light" w:cs="Calibri Light"/>
          <w:sz w:val="22"/>
          <w:szCs w:val="22"/>
          <w:lang w:eastAsia="en-AU"/>
        </w:rPr>
        <w:t>signs of physical or sexual abuse leads to a belief the child has been abused.</w:t>
      </w:r>
    </w:p>
    <w:p w14:paraId="134553B2" w14:textId="77777777" w:rsidR="00C45AFD" w:rsidRPr="00C45AFD" w:rsidRDefault="00C45AFD" w:rsidP="00C45AFD">
      <w:pPr>
        <w:spacing w:line="360" w:lineRule="auto"/>
        <w:ind w:left="360"/>
        <w:rPr>
          <w:rFonts w:ascii="Calibri Light" w:eastAsia="Calibri" w:hAnsi="Calibri Light" w:cs="Calibri Light"/>
          <w:sz w:val="22"/>
          <w:szCs w:val="22"/>
          <w:lang w:eastAsia="en-AU"/>
        </w:rPr>
      </w:pPr>
      <w:r w:rsidRPr="00C45AFD">
        <w:rPr>
          <w:rFonts w:ascii="Calibri Light" w:eastAsia="Calibri" w:hAnsi="Calibri Light"/>
          <w:sz w:val="22"/>
          <w:szCs w:val="22"/>
        </w:rPr>
        <w:t>(Source: Victorian Government, CCYP)</w:t>
      </w:r>
    </w:p>
    <w:p w14:paraId="65A897CF" w14:textId="77777777" w:rsidR="00C45AFD" w:rsidRPr="00C45AFD" w:rsidRDefault="00C45AFD" w:rsidP="00C45AFD">
      <w:pPr>
        <w:spacing w:line="360" w:lineRule="auto"/>
        <w:rPr>
          <w:rFonts w:ascii="Calibri" w:eastAsia="Calibri" w:hAnsi="Calibri" w:cs="Calibri"/>
          <w:color w:val="0066FF"/>
          <w:lang w:val="en-US"/>
        </w:rPr>
      </w:pPr>
    </w:p>
    <w:p w14:paraId="0FD4D4FA" w14:textId="77777777" w:rsidR="00C45AFD" w:rsidRPr="00C45AFD" w:rsidRDefault="00C45AFD" w:rsidP="00C45AFD">
      <w:pPr>
        <w:spacing w:line="360" w:lineRule="auto"/>
        <w:rPr>
          <w:rFonts w:ascii="Calibri" w:eastAsia="Calibri" w:hAnsi="Calibri" w:cs="Calibri"/>
          <w:color w:val="0066FF"/>
          <w:lang w:val="en-US"/>
        </w:rPr>
      </w:pPr>
      <w:r w:rsidRPr="00C45AFD">
        <w:rPr>
          <w:rFonts w:ascii="Calibri" w:eastAsia="Calibri" w:hAnsi="Calibri" w:cs="Calibri"/>
          <w:color w:val="0066FF"/>
          <w:lang w:val="en-US"/>
        </w:rPr>
        <w:t>IMPLEMENTATION</w:t>
      </w:r>
    </w:p>
    <w:p w14:paraId="72FB44D9" w14:textId="77777777" w:rsidR="00C45AFD" w:rsidRPr="00C45AFD" w:rsidRDefault="00C45AFD" w:rsidP="00C45AFD">
      <w:pPr>
        <w:spacing w:line="360" w:lineRule="auto"/>
        <w:rPr>
          <w:rFonts w:ascii="Calibri Light" w:eastAsia="Calibri" w:hAnsi="Calibri Light" w:cs="Calibri Light"/>
          <w:bCs/>
          <w:color w:val="000000"/>
          <w:sz w:val="22"/>
          <w:szCs w:val="22"/>
        </w:rPr>
      </w:pPr>
      <w:r w:rsidRPr="00C45AFD">
        <w:rPr>
          <w:rFonts w:ascii="Calibri Light" w:eastAsia="Calibri" w:hAnsi="Calibri Light" w:cs="Calibri Light"/>
          <w:bCs/>
          <w:color w:val="000000"/>
          <w:sz w:val="22"/>
          <w:szCs w:val="22"/>
        </w:rPr>
        <w:t>The Head of the organisation must:</w:t>
      </w:r>
    </w:p>
    <w:p w14:paraId="2C8D245B" w14:textId="77777777" w:rsidR="00C45AFD" w:rsidRPr="00C45AFD" w:rsidRDefault="00C45AFD" w:rsidP="00C45AFD">
      <w:pPr>
        <w:numPr>
          <w:ilvl w:val="0"/>
          <w:numId w:val="61"/>
        </w:numPr>
        <w:spacing w:after="160" w:line="360" w:lineRule="auto"/>
        <w:contextualSpacing/>
        <w:rPr>
          <w:rFonts w:ascii="Calibri Light" w:eastAsia="Calibri" w:hAnsi="Calibri Light" w:cs="Calibri Light"/>
          <w:sz w:val="22"/>
          <w:szCs w:val="22"/>
        </w:rPr>
      </w:pPr>
      <w:r w:rsidRPr="00C45AFD">
        <w:rPr>
          <w:rFonts w:ascii="Calibri Light" w:eastAsia="Calibri" w:hAnsi="Calibri Light" w:cs="Calibri Light"/>
          <w:sz w:val="22"/>
          <w:szCs w:val="22"/>
        </w:rPr>
        <w:t>be fully aware of, and knowledgeable about the responsibilities of the head of an organisation, which include all points below</w:t>
      </w:r>
    </w:p>
    <w:p w14:paraId="3DB883B6" w14:textId="77777777" w:rsidR="00C45AFD" w:rsidRPr="00C45AFD" w:rsidRDefault="00C45AFD" w:rsidP="00C45AFD">
      <w:pPr>
        <w:numPr>
          <w:ilvl w:val="0"/>
          <w:numId w:val="61"/>
        </w:numPr>
        <w:spacing w:after="160" w:line="360" w:lineRule="auto"/>
        <w:contextualSpacing/>
        <w:rPr>
          <w:rFonts w:ascii="Calibri Light" w:eastAsia="Calibri" w:hAnsi="Calibri Light" w:cs="Calibri Light"/>
          <w:sz w:val="22"/>
          <w:szCs w:val="22"/>
        </w:rPr>
      </w:pPr>
      <w:r w:rsidRPr="00C45AFD">
        <w:rPr>
          <w:rFonts w:ascii="Calibri Light" w:eastAsia="Calibri" w:hAnsi="Calibri Light" w:cs="Calibri Light"/>
          <w:sz w:val="22"/>
          <w:szCs w:val="22"/>
        </w:rPr>
        <w:t>be aware of legislation relating to sharing of information regarding child health and wellbeing under the Child Information Sharing Scheme (CISS) or the Family Violence Information Sharing Scheme (FVISS) and MARAM</w:t>
      </w:r>
    </w:p>
    <w:p w14:paraId="6AA1AFFC" w14:textId="77777777" w:rsidR="00C45AFD" w:rsidRPr="00C45AFD" w:rsidRDefault="00C45AFD" w:rsidP="00C45AFD">
      <w:pPr>
        <w:numPr>
          <w:ilvl w:val="0"/>
          <w:numId w:val="61"/>
        </w:numPr>
        <w:spacing w:after="160" w:line="360" w:lineRule="auto"/>
        <w:contextualSpacing/>
        <w:rPr>
          <w:rFonts w:ascii="Calibri Light" w:eastAsia="Calibri" w:hAnsi="Calibri Light" w:cs="Calibri Light"/>
          <w:sz w:val="22"/>
          <w:szCs w:val="22"/>
        </w:rPr>
      </w:pPr>
      <w:r w:rsidRPr="00C45AFD">
        <w:rPr>
          <w:rFonts w:ascii="Calibri Light" w:eastAsia="Calibri" w:hAnsi="Calibri Light" w:cs="Calibri"/>
          <w:color w:val="000000"/>
          <w:sz w:val="22"/>
          <w:szCs w:val="22"/>
        </w:rPr>
        <w:t xml:space="preserve">ensure information regarding the health and wellbeing of a child is not shared with others unless consent has been provided, in writing, or provided the disclosure is required or authorised by law under relevant state/territory legislation (including Child Information Sharing Scheme </w:t>
      </w:r>
      <w:r w:rsidRPr="00C45AFD">
        <w:rPr>
          <w:rFonts w:ascii="Calibri Light" w:eastAsia="Calibri" w:hAnsi="Calibri Light"/>
          <w:sz w:val="22"/>
          <w:szCs w:val="22"/>
        </w:rPr>
        <w:t xml:space="preserve">(CISS) or the Family Violence Information Sharing Scheme (FVISS)). </w:t>
      </w:r>
      <w:r w:rsidRPr="00C45AFD">
        <w:rPr>
          <w:rFonts w:ascii="Calibri Light" w:eastAsia="Calibri" w:hAnsi="Calibri Light" w:cs="Calibri"/>
          <w:sz w:val="22"/>
          <w:szCs w:val="22"/>
        </w:rPr>
        <w:t xml:space="preserve">See </w:t>
      </w:r>
      <w:r w:rsidRPr="00C45AFD">
        <w:rPr>
          <w:rFonts w:ascii="Calibri Light" w:eastAsia="Calibri" w:hAnsi="Calibri Light" w:cs="Calibri"/>
          <w:i/>
          <w:iCs/>
          <w:sz w:val="22"/>
          <w:szCs w:val="22"/>
        </w:rPr>
        <w:t>Child Protection Policy</w:t>
      </w:r>
      <w:r w:rsidRPr="00C45AFD">
        <w:rPr>
          <w:rFonts w:ascii="Calibri Light" w:eastAsia="Calibri" w:hAnsi="Calibri Light" w:cs="Calibri"/>
          <w:sz w:val="22"/>
          <w:szCs w:val="22"/>
        </w:rPr>
        <w:t xml:space="preserve"> for further information regarding legal obligations to sharing of information as per CISS or FVISS Schemes.</w:t>
      </w:r>
    </w:p>
    <w:p w14:paraId="57E952B4" w14:textId="77777777" w:rsidR="00C45AFD" w:rsidRPr="00C45AFD" w:rsidRDefault="00C45AFD" w:rsidP="00C45AFD">
      <w:pPr>
        <w:numPr>
          <w:ilvl w:val="0"/>
          <w:numId w:val="61"/>
        </w:numPr>
        <w:spacing w:after="160" w:line="360" w:lineRule="auto"/>
        <w:contextualSpacing/>
        <w:rPr>
          <w:rFonts w:ascii="Calibri Light" w:eastAsia="Calibri" w:hAnsi="Calibri Light" w:cs="Calibri Light"/>
          <w:sz w:val="22"/>
          <w:szCs w:val="22"/>
        </w:rPr>
      </w:pPr>
      <w:r w:rsidRPr="00C45AFD">
        <w:rPr>
          <w:rFonts w:ascii="Calibri Light" w:eastAsia="Calibri" w:hAnsi="Calibri Light" w:cs="Calibri Light"/>
          <w:sz w:val="22"/>
          <w:szCs w:val="22"/>
        </w:rPr>
        <w:t>sign up and maintain a subscription for Commission updates in order to maintain current knowledge on Child Protection issues in Victoria (See Resources).</w:t>
      </w:r>
    </w:p>
    <w:p w14:paraId="2D169C68" w14:textId="77777777" w:rsidR="00C45AFD" w:rsidRPr="00C45AFD" w:rsidRDefault="00C45AFD" w:rsidP="00C45AFD">
      <w:pPr>
        <w:numPr>
          <w:ilvl w:val="0"/>
          <w:numId w:val="62"/>
        </w:numPr>
        <w:spacing w:after="160" w:line="360" w:lineRule="auto"/>
        <w:ind w:left="360"/>
        <w:contextualSpacing/>
        <w:rPr>
          <w:rFonts w:ascii="Calibri Light" w:eastAsia="Calibri" w:hAnsi="Calibri Light" w:cs="Calibri Light"/>
          <w:sz w:val="22"/>
          <w:szCs w:val="22"/>
        </w:rPr>
      </w:pPr>
      <w:r w:rsidRPr="00C45AFD">
        <w:rPr>
          <w:rFonts w:ascii="Calibri Light" w:eastAsia="Calibri" w:hAnsi="Calibri Light" w:cs="Calibri Light"/>
          <w:sz w:val="22"/>
          <w:szCs w:val="22"/>
        </w:rPr>
        <w:t xml:space="preserve">ensure there are systems in place to prevent child abuse </w:t>
      </w:r>
    </w:p>
    <w:p w14:paraId="577B1387" w14:textId="77777777" w:rsidR="00C45AFD" w:rsidRPr="00C45AFD" w:rsidRDefault="00C45AFD" w:rsidP="00C45AFD">
      <w:pPr>
        <w:numPr>
          <w:ilvl w:val="0"/>
          <w:numId w:val="61"/>
        </w:numPr>
        <w:spacing w:after="160" w:line="360" w:lineRule="auto"/>
        <w:contextualSpacing/>
        <w:rPr>
          <w:rFonts w:ascii="Calibri Light" w:eastAsia="Calibri" w:hAnsi="Calibri Light" w:cs="Calibri Light"/>
          <w:sz w:val="22"/>
          <w:szCs w:val="22"/>
        </w:rPr>
      </w:pPr>
      <w:r w:rsidRPr="00C45AFD">
        <w:rPr>
          <w:rFonts w:ascii="Calibri Light" w:eastAsia="Calibri" w:hAnsi="Calibri Light" w:cs="Calibri Light"/>
          <w:sz w:val="22"/>
          <w:szCs w:val="22"/>
        </w:rPr>
        <w:t>ensure allegations are brought to the attention of appropriate persons for investigation and response</w:t>
      </w:r>
    </w:p>
    <w:p w14:paraId="27A90267" w14:textId="77777777" w:rsidR="00C45AFD" w:rsidRPr="00C45AFD" w:rsidRDefault="00C45AFD" w:rsidP="00C45AFD">
      <w:pPr>
        <w:numPr>
          <w:ilvl w:val="0"/>
          <w:numId w:val="61"/>
        </w:numPr>
        <w:spacing w:after="160" w:line="360" w:lineRule="auto"/>
        <w:contextualSpacing/>
        <w:rPr>
          <w:rFonts w:ascii="Calibri Light" w:eastAsia="Calibri" w:hAnsi="Calibri Light" w:cs="Calibri Light"/>
          <w:sz w:val="22"/>
          <w:szCs w:val="22"/>
        </w:rPr>
      </w:pPr>
      <w:r w:rsidRPr="00C45AFD">
        <w:rPr>
          <w:rFonts w:ascii="Calibri Light" w:eastAsia="Calibri" w:hAnsi="Calibri Light" w:cs="Calibri Light"/>
          <w:sz w:val="22"/>
          <w:szCs w:val="22"/>
        </w:rPr>
        <w:t>ensure that all allegations based on reasonable grounds are reported, including allegations made against employees who do not have direct contact with children, and conduct that allegedly occurred outside of their work</w:t>
      </w:r>
    </w:p>
    <w:p w14:paraId="19CDF386" w14:textId="77777777" w:rsidR="00C45AFD" w:rsidRPr="00C45AFD" w:rsidRDefault="00C45AFD" w:rsidP="00C45AFD">
      <w:pPr>
        <w:numPr>
          <w:ilvl w:val="0"/>
          <w:numId w:val="61"/>
        </w:numPr>
        <w:spacing w:after="160" w:line="360" w:lineRule="auto"/>
        <w:contextualSpacing/>
        <w:rPr>
          <w:rFonts w:ascii="Calibri Light" w:eastAsia="Calibri" w:hAnsi="Calibri Light" w:cs="Calibri Light"/>
          <w:sz w:val="22"/>
          <w:szCs w:val="22"/>
        </w:rPr>
      </w:pPr>
      <w:r w:rsidRPr="00C45AFD">
        <w:rPr>
          <w:rFonts w:ascii="Calibri Light" w:eastAsia="Calibri" w:hAnsi="Calibri Light" w:cs="Calibri Light"/>
          <w:sz w:val="22"/>
          <w:szCs w:val="22"/>
        </w:rPr>
        <w:t>contact 000 if they have immediate safety concerns about a child or young person</w:t>
      </w:r>
    </w:p>
    <w:p w14:paraId="0D0427CF" w14:textId="77777777" w:rsidR="00C45AFD" w:rsidRPr="00C45AFD" w:rsidRDefault="00C45AFD" w:rsidP="00C45AFD">
      <w:pPr>
        <w:numPr>
          <w:ilvl w:val="0"/>
          <w:numId w:val="61"/>
        </w:numPr>
        <w:spacing w:after="120" w:line="360" w:lineRule="auto"/>
        <w:contextualSpacing/>
        <w:rPr>
          <w:rFonts w:ascii="Calibri Light" w:eastAsia="Calibri" w:hAnsi="Calibri Light" w:cs="Calibri Light"/>
          <w:b/>
          <w:sz w:val="22"/>
          <w:szCs w:val="22"/>
        </w:rPr>
      </w:pPr>
      <w:r w:rsidRPr="00C45AFD">
        <w:rPr>
          <w:rFonts w:ascii="Calibri Light" w:eastAsia="Calibri" w:hAnsi="Calibri Light" w:cs="Calibri Light"/>
          <w:sz w:val="22"/>
          <w:szCs w:val="22"/>
        </w:rPr>
        <w:t>Contact the Commission if unclear on whether or not a reportable allegation should be made about a person: Phone</w:t>
      </w:r>
      <w:r w:rsidRPr="00C45AFD">
        <w:rPr>
          <w:rFonts w:ascii="Calibri Light" w:eastAsia="Calibri" w:hAnsi="Calibri Light" w:cs="Calibri Light"/>
          <w:bCs/>
          <w:sz w:val="22"/>
          <w:szCs w:val="22"/>
        </w:rPr>
        <w:tab/>
      </w:r>
      <w:r w:rsidRPr="00C45AFD">
        <w:rPr>
          <w:rFonts w:ascii="Calibri" w:eastAsia="Calibri" w:hAnsi="Calibri" w:cs="Calibri"/>
          <w:sz w:val="22"/>
          <w:szCs w:val="22"/>
        </w:rPr>
        <w:t>1300 78 29 78</w:t>
      </w:r>
    </w:p>
    <w:p w14:paraId="7377F8A7" w14:textId="77777777" w:rsidR="00C45AFD" w:rsidRPr="00C45AFD" w:rsidRDefault="00C45AFD" w:rsidP="00C45AFD">
      <w:pPr>
        <w:numPr>
          <w:ilvl w:val="0"/>
          <w:numId w:val="61"/>
        </w:numPr>
        <w:spacing w:after="120" w:line="360" w:lineRule="auto"/>
        <w:contextualSpacing/>
        <w:rPr>
          <w:rFonts w:ascii="Calibri Light" w:eastAsia="Calibri" w:hAnsi="Calibri Light" w:cs="Calibri Light"/>
          <w:b/>
          <w:sz w:val="22"/>
          <w:szCs w:val="22"/>
        </w:rPr>
      </w:pPr>
      <w:r w:rsidRPr="00C45AFD">
        <w:rPr>
          <w:rFonts w:ascii="Calibri Light" w:eastAsia="Calibri" w:hAnsi="Calibri Light" w:cs="Calibri Light"/>
          <w:sz w:val="22"/>
          <w:szCs w:val="22"/>
        </w:rPr>
        <w:t>Email: contact@ccyp.vic.gov.au</w:t>
      </w:r>
    </w:p>
    <w:p w14:paraId="5C8B114F" w14:textId="77777777" w:rsidR="00C45AFD" w:rsidRPr="00C45AFD" w:rsidRDefault="00C45AFD" w:rsidP="00C45AFD">
      <w:pPr>
        <w:numPr>
          <w:ilvl w:val="0"/>
          <w:numId w:val="61"/>
        </w:numPr>
        <w:spacing w:after="160" w:line="360" w:lineRule="auto"/>
        <w:contextualSpacing/>
        <w:rPr>
          <w:rFonts w:ascii="Calibri Light" w:eastAsia="Calibri" w:hAnsi="Calibri Light" w:cs="Calibri Light"/>
          <w:i/>
          <w:sz w:val="22"/>
          <w:szCs w:val="22"/>
        </w:rPr>
      </w:pPr>
      <w:r w:rsidRPr="00C45AFD">
        <w:rPr>
          <w:rFonts w:ascii="Calibri Light" w:eastAsia="Calibri" w:hAnsi="Calibri Light" w:cs="Calibri Light"/>
          <w:sz w:val="22"/>
          <w:szCs w:val="22"/>
        </w:rPr>
        <w:t xml:space="preserve">gather the information required to complete the report. </w:t>
      </w:r>
      <w:r w:rsidRPr="00C45AFD">
        <w:rPr>
          <w:rFonts w:ascii="Calibri Light" w:eastAsia="Calibri" w:hAnsi="Calibri Light" w:cs="Calibri Light"/>
          <w:i/>
          <w:sz w:val="22"/>
          <w:szCs w:val="22"/>
        </w:rPr>
        <w:t>Note: The types of information required can be found in Appendix A.</w:t>
      </w:r>
    </w:p>
    <w:p w14:paraId="36E68084" w14:textId="77777777" w:rsidR="00FA2E4D" w:rsidRDefault="00FA2E4D" w:rsidP="00FA2E4D">
      <w:pPr>
        <w:spacing w:after="160" w:line="360" w:lineRule="auto"/>
        <w:contextualSpacing/>
        <w:rPr>
          <w:rFonts w:ascii="Calibri Light" w:eastAsia="Calibri" w:hAnsi="Calibri Light" w:cs="Calibri Light"/>
          <w:sz w:val="22"/>
          <w:szCs w:val="22"/>
        </w:rPr>
      </w:pPr>
    </w:p>
    <w:p w14:paraId="43DD1128" w14:textId="77777777" w:rsidR="00FA2E4D" w:rsidRDefault="00FA2E4D" w:rsidP="00FA2E4D">
      <w:pPr>
        <w:pStyle w:val="ListParagraph"/>
        <w:rPr>
          <w:rFonts w:ascii="Calibri Light" w:eastAsia="Calibri" w:hAnsi="Calibri Light" w:cs="Calibri Light"/>
        </w:rPr>
      </w:pPr>
    </w:p>
    <w:p w14:paraId="2C07DB78" w14:textId="788F9225" w:rsidR="005C05B5" w:rsidRPr="005C05B5" w:rsidRDefault="005C05B5" w:rsidP="005C05B5">
      <w:pPr>
        <w:numPr>
          <w:ilvl w:val="0"/>
          <w:numId w:val="61"/>
        </w:numPr>
        <w:spacing w:after="160" w:line="360" w:lineRule="auto"/>
        <w:contextualSpacing/>
        <w:rPr>
          <w:rFonts w:ascii="Calibri Light" w:eastAsia="Calibri" w:hAnsi="Calibri Light" w:cs="Calibri Light"/>
          <w:sz w:val="22"/>
          <w:szCs w:val="22"/>
        </w:rPr>
      </w:pPr>
      <w:r w:rsidRPr="005C05B5">
        <w:rPr>
          <w:rFonts w:ascii="Calibri Light" w:eastAsia="Calibri" w:hAnsi="Calibri Light" w:cs="Calibri Light"/>
          <w:sz w:val="22"/>
          <w:szCs w:val="22"/>
        </w:rPr>
        <w:t xml:space="preserve">notify the Commission </w:t>
      </w:r>
      <w:r w:rsidRPr="005C05B5">
        <w:rPr>
          <w:rFonts w:ascii="Calibri" w:eastAsia="Calibri" w:hAnsi="Calibri" w:cs="Calibri"/>
          <w:bCs/>
          <w:sz w:val="22"/>
          <w:szCs w:val="22"/>
        </w:rPr>
        <w:t>within three business days</w:t>
      </w:r>
      <w:r w:rsidRPr="005C05B5">
        <w:rPr>
          <w:rFonts w:ascii="Calibri Light" w:eastAsia="Calibri" w:hAnsi="Calibri Light" w:cs="Calibri Light"/>
          <w:sz w:val="22"/>
          <w:szCs w:val="22"/>
        </w:rPr>
        <w:t xml:space="preserve"> of becoming aware of a reportable allegation, using the online forms found at </w:t>
      </w:r>
      <w:hyperlink r:id="rId9" w:history="1">
        <w:r w:rsidRPr="005C05B5">
          <w:rPr>
            <w:rFonts w:ascii="Calibri Light" w:eastAsia="Calibri" w:hAnsi="Calibri Light" w:cs="Calibri Light"/>
            <w:color w:val="0563C1"/>
            <w:sz w:val="22"/>
            <w:szCs w:val="22"/>
            <w:u w:val="single"/>
          </w:rPr>
          <w:t>https://ccyp.vic.gov.au/report-an-allegation/notify-about-a-reportable-allegation/</w:t>
        </w:r>
      </w:hyperlink>
      <w:r w:rsidRPr="005C05B5">
        <w:rPr>
          <w:rFonts w:ascii="Calibri Light" w:eastAsia="Calibri" w:hAnsi="Calibri Light" w:cs="Calibri Light"/>
          <w:sz w:val="22"/>
          <w:szCs w:val="22"/>
        </w:rPr>
        <w:t xml:space="preserve">   </w:t>
      </w:r>
      <w:r w:rsidRPr="005C05B5">
        <w:rPr>
          <w:rFonts w:ascii="Calibri Light" w:eastAsia="Calibri" w:hAnsi="Calibri Light" w:cs="Calibri Light"/>
          <w:i/>
          <w:sz w:val="22"/>
          <w:szCs w:val="22"/>
        </w:rPr>
        <w:t>Note: You are not able to save the form once commenced: It must be completed in one session.</w:t>
      </w:r>
      <w:r w:rsidRPr="005C05B5">
        <w:rPr>
          <w:rFonts w:ascii="Calibri Light" w:eastAsia="Calibri" w:hAnsi="Calibri Light" w:cs="Calibri Light"/>
          <w:sz w:val="22"/>
          <w:szCs w:val="22"/>
        </w:rPr>
        <w:t xml:space="preserve"> </w:t>
      </w:r>
    </w:p>
    <w:p w14:paraId="447B4783" w14:textId="77777777" w:rsidR="005C05B5" w:rsidRPr="005C05B5" w:rsidRDefault="005C05B5" w:rsidP="005C05B5">
      <w:pPr>
        <w:numPr>
          <w:ilvl w:val="0"/>
          <w:numId w:val="65"/>
        </w:numPr>
        <w:spacing w:after="160" w:line="360" w:lineRule="auto"/>
        <w:contextualSpacing/>
        <w:rPr>
          <w:rFonts w:ascii="Calibri Light" w:eastAsia="Calibri" w:hAnsi="Calibri Light" w:cs="Calibri Light"/>
          <w:sz w:val="22"/>
          <w:szCs w:val="22"/>
        </w:rPr>
      </w:pPr>
      <w:r w:rsidRPr="005C05B5">
        <w:rPr>
          <w:rFonts w:ascii="Calibri Light" w:eastAsia="Calibri" w:hAnsi="Calibri Light" w:cs="Calibri Light"/>
          <w:sz w:val="22"/>
          <w:szCs w:val="22"/>
        </w:rPr>
        <w:t>make a report to Victoria Police as soon as you aware that a reportable allegation may involve criminal conduct (if any reportable allegation involves suspected criminal behaviour, notify both the Victoria police and the Commission)</w:t>
      </w:r>
    </w:p>
    <w:p w14:paraId="487339EA" w14:textId="77777777" w:rsidR="005C05B5" w:rsidRPr="005C05B5" w:rsidRDefault="005C05B5" w:rsidP="005C05B5">
      <w:pPr>
        <w:numPr>
          <w:ilvl w:val="0"/>
          <w:numId w:val="65"/>
        </w:numPr>
        <w:spacing w:after="160" w:line="360" w:lineRule="auto"/>
        <w:contextualSpacing/>
        <w:rPr>
          <w:rFonts w:ascii="Calibri Light" w:eastAsia="Calibri" w:hAnsi="Calibri Light" w:cs="Calibri Light"/>
          <w:sz w:val="22"/>
          <w:szCs w:val="22"/>
        </w:rPr>
      </w:pPr>
      <w:r w:rsidRPr="005C05B5">
        <w:rPr>
          <w:rFonts w:ascii="Calibri Light" w:eastAsia="Calibri" w:hAnsi="Calibri Light" w:cs="Calibri Light"/>
          <w:sz w:val="22"/>
          <w:szCs w:val="22"/>
        </w:rPr>
        <w:t>understand that police investigations take priority over reportable allegation notifications and as such the organisation’s investigation may need to be deferred until the police investigation has been completed</w:t>
      </w:r>
    </w:p>
    <w:p w14:paraId="0781B13C" w14:textId="77777777" w:rsidR="005C05B5" w:rsidRPr="005C05B5" w:rsidRDefault="005C05B5" w:rsidP="005C05B5">
      <w:pPr>
        <w:numPr>
          <w:ilvl w:val="0"/>
          <w:numId w:val="65"/>
        </w:numPr>
        <w:spacing w:after="160" w:line="360" w:lineRule="auto"/>
        <w:contextualSpacing/>
        <w:rPr>
          <w:rFonts w:ascii="Calibri Light" w:eastAsia="Calibri" w:hAnsi="Calibri Light" w:cs="Calibri Light"/>
          <w:sz w:val="22"/>
          <w:szCs w:val="22"/>
        </w:rPr>
      </w:pPr>
      <w:r w:rsidRPr="005C05B5">
        <w:rPr>
          <w:rFonts w:ascii="Calibri Light" w:eastAsia="Calibri" w:hAnsi="Calibri Light" w:cs="Calibri Light"/>
          <w:sz w:val="22"/>
          <w:szCs w:val="22"/>
        </w:rPr>
        <w:t>provide the Commission with details of who is conducting the investigation</w:t>
      </w:r>
    </w:p>
    <w:p w14:paraId="1578FB81" w14:textId="77777777" w:rsidR="005C05B5" w:rsidRPr="005C05B5" w:rsidRDefault="005C05B5" w:rsidP="005C05B5">
      <w:pPr>
        <w:numPr>
          <w:ilvl w:val="0"/>
          <w:numId w:val="65"/>
        </w:numPr>
        <w:spacing w:after="160" w:line="360" w:lineRule="auto"/>
        <w:contextualSpacing/>
        <w:rPr>
          <w:rFonts w:ascii="Calibri Light" w:eastAsia="Calibri" w:hAnsi="Calibri Light" w:cs="Calibri Light"/>
          <w:sz w:val="22"/>
          <w:szCs w:val="22"/>
        </w:rPr>
      </w:pPr>
      <w:r w:rsidRPr="005C05B5">
        <w:rPr>
          <w:rFonts w:ascii="Calibri Light" w:eastAsia="Calibri" w:hAnsi="Calibri Light" w:cs="Calibri Light"/>
          <w:sz w:val="22"/>
          <w:szCs w:val="22"/>
        </w:rPr>
        <w:t xml:space="preserve">begin an investigation using the CCYP Investigation Guide (see Resources) </w:t>
      </w:r>
    </w:p>
    <w:p w14:paraId="5D5539E3" w14:textId="77777777" w:rsidR="005C05B5" w:rsidRPr="005C05B5" w:rsidRDefault="005C05B5" w:rsidP="005C05B5">
      <w:pPr>
        <w:numPr>
          <w:ilvl w:val="0"/>
          <w:numId w:val="65"/>
        </w:numPr>
        <w:spacing w:after="160" w:line="360" w:lineRule="auto"/>
        <w:contextualSpacing/>
        <w:rPr>
          <w:rFonts w:ascii="Calibri Light" w:eastAsia="Calibri" w:hAnsi="Calibri Light" w:cs="Calibri Light"/>
          <w:sz w:val="22"/>
          <w:szCs w:val="22"/>
        </w:rPr>
      </w:pPr>
      <w:r w:rsidRPr="005C05B5">
        <w:rPr>
          <w:rFonts w:ascii="Calibri Light" w:eastAsia="Calibri" w:hAnsi="Calibri Light" w:cs="Calibri Light"/>
          <w:sz w:val="22"/>
          <w:szCs w:val="22"/>
        </w:rPr>
        <w:t>manage risks to children whilst undertaking the investigation</w:t>
      </w:r>
    </w:p>
    <w:p w14:paraId="299A91E2" w14:textId="77777777" w:rsidR="005C05B5" w:rsidRPr="005C05B5" w:rsidRDefault="005C05B5" w:rsidP="005C05B5">
      <w:pPr>
        <w:numPr>
          <w:ilvl w:val="0"/>
          <w:numId w:val="65"/>
        </w:numPr>
        <w:spacing w:after="160" w:line="360" w:lineRule="auto"/>
        <w:contextualSpacing/>
        <w:rPr>
          <w:rFonts w:ascii="Calibri Light" w:eastAsia="Calibri" w:hAnsi="Calibri Light" w:cs="Calibri Light"/>
          <w:sz w:val="22"/>
          <w:szCs w:val="22"/>
        </w:rPr>
      </w:pPr>
      <w:r w:rsidRPr="005C05B5">
        <w:rPr>
          <w:rFonts w:ascii="Calibri Light" w:eastAsia="Calibri" w:hAnsi="Calibri Light" w:cs="Calibri Light"/>
          <w:sz w:val="22"/>
          <w:szCs w:val="22"/>
        </w:rPr>
        <w:t>maintain detailed and objective notes on all aspects of the investigation</w:t>
      </w:r>
    </w:p>
    <w:p w14:paraId="29DB4B77" w14:textId="77777777" w:rsidR="005C05B5" w:rsidRPr="005C05B5" w:rsidRDefault="005C05B5" w:rsidP="005C05B5">
      <w:pPr>
        <w:numPr>
          <w:ilvl w:val="0"/>
          <w:numId w:val="65"/>
        </w:numPr>
        <w:spacing w:after="160" w:line="360" w:lineRule="auto"/>
        <w:contextualSpacing/>
        <w:rPr>
          <w:rFonts w:ascii="Calibri Light" w:eastAsia="Calibri" w:hAnsi="Calibri Light" w:cs="Calibri Light"/>
          <w:sz w:val="22"/>
          <w:szCs w:val="22"/>
        </w:rPr>
      </w:pPr>
      <w:r w:rsidRPr="005C05B5">
        <w:rPr>
          <w:rFonts w:ascii="Calibri Light" w:eastAsia="Calibri" w:hAnsi="Calibri Light" w:cs="Calibri Light"/>
          <w:sz w:val="22"/>
          <w:szCs w:val="22"/>
        </w:rPr>
        <w:t>provide the Commission with updates on the organisation’s response to the allegation via the online forms</w:t>
      </w:r>
    </w:p>
    <w:p w14:paraId="5CEAEF31" w14:textId="77777777" w:rsidR="005C05B5" w:rsidRPr="005C05B5" w:rsidRDefault="005C05B5" w:rsidP="005C05B5">
      <w:pPr>
        <w:numPr>
          <w:ilvl w:val="0"/>
          <w:numId w:val="65"/>
        </w:numPr>
        <w:spacing w:after="160" w:line="360" w:lineRule="auto"/>
        <w:contextualSpacing/>
        <w:rPr>
          <w:rFonts w:ascii="Calibri Light" w:eastAsia="Calibri" w:hAnsi="Calibri Light" w:cs="Calibri Light"/>
          <w:sz w:val="22"/>
          <w:szCs w:val="22"/>
        </w:rPr>
      </w:pPr>
      <w:r w:rsidRPr="005C05B5">
        <w:rPr>
          <w:rFonts w:ascii="Calibri Light" w:eastAsia="Calibri" w:hAnsi="Calibri Light" w:cs="Calibri Light"/>
          <w:sz w:val="22"/>
          <w:szCs w:val="22"/>
        </w:rPr>
        <w:t>assess the evidence and make a decision based on the strength of the evidence as to whether or not the Reportable Conduct occurred</w:t>
      </w:r>
    </w:p>
    <w:p w14:paraId="3BE71846" w14:textId="77777777" w:rsidR="005C05B5" w:rsidRDefault="005C05B5" w:rsidP="005C05B5">
      <w:pPr>
        <w:numPr>
          <w:ilvl w:val="0"/>
          <w:numId w:val="65"/>
        </w:numPr>
        <w:spacing w:after="160" w:line="360" w:lineRule="auto"/>
        <w:contextualSpacing/>
        <w:rPr>
          <w:rFonts w:ascii="Calibri Light" w:eastAsia="Calibri" w:hAnsi="Calibri Light" w:cs="Calibri Light"/>
          <w:sz w:val="22"/>
          <w:szCs w:val="22"/>
        </w:rPr>
      </w:pPr>
      <w:r w:rsidRPr="005C05B5">
        <w:rPr>
          <w:rFonts w:ascii="Calibri Light" w:eastAsia="Calibri" w:hAnsi="Calibri Light" w:cs="Calibri Light"/>
          <w:sz w:val="22"/>
          <w:szCs w:val="22"/>
        </w:rPr>
        <w:t xml:space="preserve">provide the Commission with detailed information on the reportable allegation and any action taken </w:t>
      </w:r>
      <w:r w:rsidRPr="005C05B5">
        <w:rPr>
          <w:rFonts w:ascii="Calibri" w:eastAsia="Calibri" w:hAnsi="Calibri" w:cs="Calibri"/>
          <w:bCs/>
          <w:sz w:val="22"/>
          <w:szCs w:val="22"/>
        </w:rPr>
        <w:t>within thirty calendar days</w:t>
      </w:r>
      <w:r w:rsidRPr="005C05B5">
        <w:rPr>
          <w:rFonts w:ascii="Calibri Light" w:eastAsia="Calibri" w:hAnsi="Calibri Light" w:cs="Calibri Light"/>
          <w:sz w:val="22"/>
          <w:szCs w:val="22"/>
        </w:rPr>
        <w:t xml:space="preserve"> of the initial notification via the online forms. This should include (Source: CCYP Information sheet 8: Investigation findings.):</w:t>
      </w:r>
    </w:p>
    <w:p w14:paraId="6F4712B9" w14:textId="77777777" w:rsidR="009E5DFF" w:rsidRPr="005C05B5" w:rsidRDefault="009E5DFF" w:rsidP="009E5DFF">
      <w:pPr>
        <w:spacing w:after="160" w:line="360" w:lineRule="auto"/>
        <w:ind w:left="360"/>
        <w:contextualSpacing/>
        <w:rPr>
          <w:rFonts w:ascii="Calibri Light" w:eastAsia="Calibri" w:hAnsi="Calibri Light" w:cs="Calibri Light"/>
          <w:sz w:val="22"/>
          <w:szCs w:val="22"/>
        </w:rPr>
      </w:pPr>
    </w:p>
    <w:p w14:paraId="2B9AF75E" w14:textId="77777777" w:rsidR="005C05B5" w:rsidRPr="005C05B5" w:rsidRDefault="005C05B5" w:rsidP="005C05B5">
      <w:pPr>
        <w:numPr>
          <w:ilvl w:val="0"/>
          <w:numId w:val="63"/>
        </w:numPr>
        <w:spacing w:after="160" w:line="360" w:lineRule="auto"/>
        <w:contextualSpacing/>
        <w:rPr>
          <w:rFonts w:ascii="Calibri Light" w:eastAsia="Calibri" w:hAnsi="Calibri Light" w:cs="Calibri Light"/>
          <w:sz w:val="22"/>
          <w:szCs w:val="22"/>
        </w:rPr>
      </w:pPr>
      <w:r w:rsidRPr="005C05B5">
        <w:rPr>
          <w:rFonts w:ascii="Calibri Light" w:eastAsia="Calibri" w:hAnsi="Calibri Light" w:cs="Calibri Light"/>
          <w:sz w:val="22"/>
          <w:szCs w:val="22"/>
        </w:rPr>
        <w:t>The findings:</w:t>
      </w:r>
    </w:p>
    <w:p w14:paraId="7310A4FE" w14:textId="77777777" w:rsidR="005C05B5" w:rsidRPr="005C05B5" w:rsidRDefault="005C05B5" w:rsidP="005C05B5">
      <w:pPr>
        <w:numPr>
          <w:ilvl w:val="1"/>
          <w:numId w:val="64"/>
        </w:numPr>
        <w:spacing w:after="120" w:line="360" w:lineRule="auto"/>
        <w:contextualSpacing/>
        <w:rPr>
          <w:rFonts w:ascii="Calibri" w:eastAsia="Calibri" w:hAnsi="Calibri" w:cs="Calibri"/>
          <w:bCs/>
          <w:sz w:val="22"/>
          <w:szCs w:val="22"/>
        </w:rPr>
      </w:pPr>
      <w:r w:rsidRPr="005C05B5" w:rsidDel="001E63A5">
        <w:rPr>
          <w:rFonts w:ascii="Calibri Light" w:eastAsia="Calibri" w:hAnsi="Calibri Light" w:cs="Calibri Light"/>
          <w:b/>
          <w:i/>
          <w:sz w:val="22"/>
          <w:szCs w:val="22"/>
        </w:rPr>
        <w:t xml:space="preserve">Substantiated </w:t>
      </w:r>
      <w:r w:rsidRPr="005C05B5" w:rsidDel="001E63A5">
        <w:rPr>
          <w:rFonts w:ascii="Calibri Light" w:eastAsia="Calibri" w:hAnsi="Calibri Light" w:cs="Calibri Light"/>
          <w:i/>
          <w:sz w:val="22"/>
          <w:szCs w:val="22"/>
        </w:rPr>
        <w:t>-</w:t>
      </w:r>
      <w:r w:rsidRPr="005C05B5" w:rsidDel="001E63A5">
        <w:rPr>
          <w:rFonts w:ascii="Calibri Light" w:eastAsia="Calibri" w:hAnsi="Calibri Light" w:cs="Calibri Light"/>
          <w:sz w:val="22"/>
          <w:szCs w:val="22"/>
        </w:rPr>
        <w:t xml:space="preserve"> This finding </w:t>
      </w:r>
      <w:r w:rsidRPr="005C05B5">
        <w:rPr>
          <w:rFonts w:ascii="Calibri Light" w:eastAsia="Calibri" w:hAnsi="Calibri Light" w:cs="Calibri Light"/>
          <w:sz w:val="22"/>
          <w:szCs w:val="22"/>
        </w:rPr>
        <w:t>should</w:t>
      </w:r>
      <w:r w:rsidRPr="005C05B5" w:rsidDel="001E63A5">
        <w:rPr>
          <w:rFonts w:ascii="Calibri Light" w:eastAsia="Calibri" w:hAnsi="Calibri Light" w:cs="Calibri Light"/>
          <w:sz w:val="22"/>
          <w:szCs w:val="22"/>
        </w:rPr>
        <w:t xml:space="preserve"> </w:t>
      </w:r>
      <w:r w:rsidRPr="005C05B5">
        <w:rPr>
          <w:rFonts w:ascii="Calibri Light" w:eastAsia="Calibri" w:hAnsi="Calibri Light" w:cs="Calibri Light"/>
          <w:sz w:val="22"/>
          <w:szCs w:val="22"/>
        </w:rPr>
        <w:t>be used when a</w:t>
      </w:r>
      <w:r w:rsidRPr="005C05B5" w:rsidDel="001E63A5">
        <w:rPr>
          <w:rFonts w:ascii="Calibri Light" w:eastAsia="Calibri" w:hAnsi="Calibri Light" w:cs="Calibri Light"/>
          <w:sz w:val="22"/>
          <w:szCs w:val="22"/>
        </w:rPr>
        <w:t xml:space="preserve"> </w:t>
      </w:r>
      <w:r w:rsidRPr="005C05B5">
        <w:rPr>
          <w:rFonts w:ascii="Calibri Light" w:eastAsia="Calibri" w:hAnsi="Calibri Light" w:cs="Calibri Light"/>
          <w:sz w:val="22"/>
          <w:szCs w:val="22"/>
        </w:rPr>
        <w:t>decision maker</w:t>
      </w:r>
      <w:r w:rsidRPr="005C05B5" w:rsidDel="001E63A5">
        <w:rPr>
          <w:rFonts w:ascii="Calibri Light" w:eastAsia="Calibri" w:hAnsi="Calibri Light" w:cs="Calibri Light"/>
          <w:sz w:val="22"/>
          <w:szCs w:val="22"/>
        </w:rPr>
        <w:t xml:space="preserve"> has </w:t>
      </w:r>
      <w:r w:rsidRPr="005C05B5">
        <w:rPr>
          <w:rFonts w:ascii="Calibri Light" w:eastAsia="Calibri" w:hAnsi="Calibri Light" w:cs="Calibri Light"/>
          <w:sz w:val="22"/>
          <w:szCs w:val="22"/>
        </w:rPr>
        <w:t>decided</w:t>
      </w:r>
      <w:r w:rsidRPr="005C05B5" w:rsidDel="001E63A5">
        <w:rPr>
          <w:rFonts w:ascii="Calibri Light" w:eastAsia="Calibri" w:hAnsi="Calibri Light" w:cs="Calibri Light"/>
          <w:sz w:val="22"/>
          <w:szCs w:val="22"/>
        </w:rPr>
        <w:t xml:space="preserve"> that the reportable conduct has been proven</w:t>
      </w:r>
      <w:r w:rsidRPr="005C05B5">
        <w:rPr>
          <w:rFonts w:ascii="Calibri Light" w:eastAsia="Calibri" w:hAnsi="Calibri Light" w:cs="Calibri Light"/>
          <w:sz w:val="22"/>
          <w:szCs w:val="22"/>
        </w:rPr>
        <w:t xml:space="preserve"> to have happened</w:t>
      </w:r>
      <w:r w:rsidRPr="005C05B5" w:rsidDel="001E63A5">
        <w:rPr>
          <w:rFonts w:ascii="Calibri Light" w:eastAsia="Calibri" w:hAnsi="Calibri Light" w:cs="Calibri Light"/>
          <w:sz w:val="22"/>
          <w:szCs w:val="22"/>
        </w:rPr>
        <w:t xml:space="preserve"> on the balance of probabilities.</w:t>
      </w:r>
      <w:r w:rsidRPr="005C05B5">
        <w:rPr>
          <w:rFonts w:ascii="Calibri Light" w:eastAsia="Calibri" w:hAnsi="Calibri Light" w:cs="Calibri Light"/>
          <w:sz w:val="22"/>
          <w:szCs w:val="22"/>
        </w:rPr>
        <w:t xml:space="preserve"> </w:t>
      </w:r>
      <w:r w:rsidRPr="005C05B5" w:rsidDel="001E63A5">
        <w:rPr>
          <w:rFonts w:ascii="Calibri" w:eastAsia="Calibri" w:hAnsi="Calibri" w:cs="Calibri"/>
          <w:bCs/>
          <w:sz w:val="22"/>
          <w:szCs w:val="22"/>
        </w:rPr>
        <w:t xml:space="preserve">The </w:t>
      </w:r>
      <w:r w:rsidRPr="005C05B5">
        <w:rPr>
          <w:rFonts w:ascii="Calibri" w:eastAsia="Calibri" w:hAnsi="Calibri" w:cs="Calibri"/>
          <w:bCs/>
          <w:sz w:val="22"/>
          <w:szCs w:val="22"/>
        </w:rPr>
        <w:t>evidence suggests</w:t>
      </w:r>
      <w:r w:rsidRPr="005C05B5" w:rsidDel="001E63A5">
        <w:rPr>
          <w:rFonts w:ascii="Calibri" w:eastAsia="Calibri" w:hAnsi="Calibri" w:cs="Calibri"/>
          <w:bCs/>
          <w:sz w:val="22"/>
          <w:szCs w:val="22"/>
        </w:rPr>
        <w:t xml:space="preserve"> i</w:t>
      </w:r>
      <w:r w:rsidRPr="005C05B5">
        <w:rPr>
          <w:rFonts w:ascii="Calibri" w:eastAsia="Calibri" w:hAnsi="Calibri" w:cs="Calibri"/>
          <w:bCs/>
          <w:sz w:val="22"/>
          <w:szCs w:val="22"/>
        </w:rPr>
        <w:t>t</w:t>
      </w:r>
      <w:r w:rsidRPr="005C05B5" w:rsidDel="001E63A5">
        <w:rPr>
          <w:rFonts w:ascii="Calibri" w:eastAsia="Calibri" w:hAnsi="Calibri" w:cs="Calibri"/>
          <w:bCs/>
          <w:sz w:val="22"/>
          <w:szCs w:val="22"/>
        </w:rPr>
        <w:t xml:space="preserve"> is more likely than not that the reportable conduct </w:t>
      </w:r>
      <w:r w:rsidRPr="005C05B5">
        <w:rPr>
          <w:rFonts w:ascii="Calibri" w:eastAsia="Calibri" w:hAnsi="Calibri" w:cs="Calibri"/>
          <w:bCs/>
          <w:sz w:val="22"/>
          <w:szCs w:val="22"/>
        </w:rPr>
        <w:t>happened because there is enough reliable, convincing, evidence of weight</w:t>
      </w:r>
      <w:r w:rsidRPr="005C05B5" w:rsidDel="001E63A5">
        <w:rPr>
          <w:rFonts w:ascii="Calibri" w:eastAsia="Calibri" w:hAnsi="Calibri" w:cs="Calibri"/>
          <w:bCs/>
          <w:sz w:val="22"/>
          <w:szCs w:val="22"/>
        </w:rPr>
        <w:t>.</w:t>
      </w:r>
      <w:r w:rsidRPr="005C05B5">
        <w:rPr>
          <w:rFonts w:ascii="Calibri" w:eastAsia="Calibri" w:hAnsi="Calibri" w:cs="Calibri"/>
          <w:bCs/>
          <w:sz w:val="22"/>
          <w:szCs w:val="22"/>
        </w:rPr>
        <w:t xml:space="preserve"> </w:t>
      </w:r>
    </w:p>
    <w:p w14:paraId="609687ED" w14:textId="77777777" w:rsidR="005C05B5" w:rsidRDefault="005C05B5" w:rsidP="005C05B5">
      <w:pPr>
        <w:numPr>
          <w:ilvl w:val="1"/>
          <w:numId w:val="64"/>
        </w:numPr>
        <w:spacing w:after="120" w:line="360" w:lineRule="auto"/>
        <w:contextualSpacing/>
        <w:rPr>
          <w:rFonts w:ascii="Calibri" w:eastAsia="Calibri" w:hAnsi="Calibri" w:cs="Calibri"/>
          <w:bCs/>
          <w:sz w:val="22"/>
          <w:szCs w:val="22"/>
        </w:rPr>
      </w:pPr>
      <w:r w:rsidRPr="005C05B5" w:rsidDel="001E63A5">
        <w:rPr>
          <w:rFonts w:ascii="Calibri" w:eastAsia="Calibri" w:hAnsi="Calibri" w:cs="Calibri"/>
          <w:bCs/>
          <w:i/>
          <w:sz w:val="22"/>
          <w:szCs w:val="22"/>
        </w:rPr>
        <w:t>Unsubstantiated - insufficient evidence</w:t>
      </w:r>
      <w:r w:rsidRPr="005C05B5" w:rsidDel="001E63A5">
        <w:rPr>
          <w:rFonts w:ascii="Calibri Light" w:eastAsia="Calibri" w:hAnsi="Calibri Light" w:cs="Calibri Light"/>
          <w:i/>
          <w:sz w:val="22"/>
          <w:szCs w:val="22"/>
        </w:rPr>
        <w:t xml:space="preserve"> </w:t>
      </w:r>
      <w:r w:rsidRPr="005C05B5" w:rsidDel="001E63A5">
        <w:rPr>
          <w:rFonts w:ascii="Calibri Light" w:eastAsia="Calibri" w:hAnsi="Calibri Light" w:cs="Calibri Light"/>
          <w:sz w:val="22"/>
          <w:szCs w:val="22"/>
        </w:rPr>
        <w:t xml:space="preserve">- This finding </w:t>
      </w:r>
      <w:r w:rsidRPr="005C05B5">
        <w:rPr>
          <w:rFonts w:ascii="Calibri Light" w:eastAsia="Calibri" w:hAnsi="Calibri Light" w:cs="Calibri Light"/>
          <w:sz w:val="22"/>
          <w:szCs w:val="22"/>
        </w:rPr>
        <w:t>should</w:t>
      </w:r>
      <w:r w:rsidRPr="005C05B5" w:rsidDel="001E63A5">
        <w:rPr>
          <w:rFonts w:ascii="Calibri Light" w:eastAsia="Calibri" w:hAnsi="Calibri Light" w:cs="Calibri Light"/>
          <w:sz w:val="22"/>
          <w:szCs w:val="22"/>
        </w:rPr>
        <w:t xml:space="preserve"> be used </w:t>
      </w:r>
      <w:r w:rsidRPr="005C05B5">
        <w:rPr>
          <w:rFonts w:ascii="Calibri Light" w:eastAsia="Calibri" w:hAnsi="Calibri Light" w:cs="Calibri Light"/>
          <w:sz w:val="22"/>
          <w:szCs w:val="22"/>
        </w:rPr>
        <w:t>when</w:t>
      </w:r>
      <w:r w:rsidRPr="005C05B5" w:rsidDel="001E63A5">
        <w:rPr>
          <w:rFonts w:ascii="Calibri Light" w:eastAsia="Calibri" w:hAnsi="Calibri Light" w:cs="Calibri Light"/>
          <w:sz w:val="22"/>
          <w:szCs w:val="22"/>
        </w:rPr>
        <w:t xml:space="preserve"> there was some evidence </w:t>
      </w:r>
      <w:r w:rsidRPr="005C05B5">
        <w:rPr>
          <w:rFonts w:ascii="Calibri Light" w:eastAsia="Calibri" w:hAnsi="Calibri Light" w:cs="Calibri Light"/>
          <w:sz w:val="22"/>
          <w:szCs w:val="22"/>
        </w:rPr>
        <w:t xml:space="preserve">of weight </w:t>
      </w:r>
      <w:r w:rsidRPr="005C05B5" w:rsidDel="001E63A5">
        <w:rPr>
          <w:rFonts w:ascii="Calibri Light" w:eastAsia="Calibri" w:hAnsi="Calibri Light" w:cs="Calibri Light"/>
          <w:sz w:val="22"/>
          <w:szCs w:val="22"/>
        </w:rPr>
        <w:t>t</w:t>
      </w:r>
      <w:r w:rsidRPr="005C05B5">
        <w:rPr>
          <w:rFonts w:ascii="Calibri Light" w:eastAsia="Calibri" w:hAnsi="Calibri Light" w:cs="Calibri Light"/>
          <w:sz w:val="22"/>
          <w:szCs w:val="22"/>
        </w:rPr>
        <w:t>o</w:t>
      </w:r>
      <w:r w:rsidRPr="005C05B5" w:rsidDel="001E63A5">
        <w:rPr>
          <w:rFonts w:ascii="Calibri Light" w:eastAsia="Calibri" w:hAnsi="Calibri Light" w:cs="Calibri Light"/>
          <w:sz w:val="22"/>
          <w:szCs w:val="22"/>
        </w:rPr>
        <w:t xml:space="preserve"> support the allegation, but not enough </w:t>
      </w:r>
      <w:r w:rsidRPr="005C05B5">
        <w:rPr>
          <w:rFonts w:ascii="Calibri Light" w:eastAsia="Calibri" w:hAnsi="Calibri Light" w:cs="Calibri Light"/>
          <w:sz w:val="22"/>
          <w:szCs w:val="22"/>
        </w:rPr>
        <w:t xml:space="preserve">for the decision maker </w:t>
      </w:r>
      <w:r w:rsidRPr="005C05B5" w:rsidDel="001E63A5">
        <w:rPr>
          <w:rFonts w:ascii="Calibri Light" w:eastAsia="Calibri" w:hAnsi="Calibri Light" w:cs="Calibri Light"/>
          <w:sz w:val="22"/>
          <w:szCs w:val="22"/>
        </w:rPr>
        <w:t>to make a substantiated finding.</w:t>
      </w:r>
      <w:r w:rsidRPr="005C05B5">
        <w:rPr>
          <w:rFonts w:ascii="Calibri Light" w:eastAsia="Calibri" w:hAnsi="Calibri Light" w:cs="Calibri Light"/>
          <w:sz w:val="22"/>
          <w:szCs w:val="22"/>
        </w:rPr>
        <w:t xml:space="preserve"> </w:t>
      </w:r>
      <w:r w:rsidRPr="005C05B5">
        <w:rPr>
          <w:rFonts w:ascii="Calibri" w:eastAsia="Calibri" w:hAnsi="Calibri" w:cs="Calibri"/>
          <w:bCs/>
          <w:sz w:val="22"/>
          <w:szCs w:val="22"/>
        </w:rPr>
        <w:t>The evidence does not suggest that</w:t>
      </w:r>
      <w:r w:rsidRPr="005C05B5" w:rsidDel="001E63A5">
        <w:rPr>
          <w:rFonts w:ascii="Calibri" w:eastAsia="Calibri" w:hAnsi="Calibri" w:cs="Calibri"/>
          <w:bCs/>
          <w:sz w:val="22"/>
          <w:szCs w:val="22"/>
        </w:rPr>
        <w:t xml:space="preserve"> </w:t>
      </w:r>
      <w:r w:rsidRPr="005C05B5">
        <w:rPr>
          <w:rFonts w:ascii="Calibri" w:eastAsia="Calibri" w:hAnsi="Calibri" w:cs="Calibri"/>
          <w:bCs/>
          <w:sz w:val="22"/>
          <w:szCs w:val="22"/>
        </w:rPr>
        <w:t>it is more likely than not that the reportable conduct happened.</w:t>
      </w:r>
    </w:p>
    <w:p w14:paraId="05BFD981" w14:textId="642080AD" w:rsidR="00514BB5" w:rsidRDefault="005C05B5" w:rsidP="005C05B5">
      <w:pPr>
        <w:numPr>
          <w:ilvl w:val="1"/>
          <w:numId w:val="64"/>
        </w:numPr>
        <w:spacing w:after="120" w:line="360" w:lineRule="auto"/>
        <w:contextualSpacing/>
        <w:rPr>
          <w:rFonts w:ascii="Calibri Light" w:eastAsia="Calibri" w:hAnsi="Calibri Light" w:cs="Calibri Light"/>
          <w:sz w:val="22"/>
          <w:szCs w:val="22"/>
        </w:rPr>
      </w:pPr>
      <w:r w:rsidRPr="009E5DFF" w:rsidDel="001E63A5">
        <w:rPr>
          <w:rFonts w:ascii="Calibri" w:eastAsia="Calibri" w:hAnsi="Calibri" w:cs="Calibri"/>
          <w:bCs/>
          <w:i/>
          <w:sz w:val="22"/>
          <w:szCs w:val="22"/>
        </w:rPr>
        <w:t>Unsubstantiated - lack of evidence of weight</w:t>
      </w:r>
      <w:r w:rsidRPr="009E5DFF" w:rsidDel="001E63A5">
        <w:rPr>
          <w:rFonts w:ascii="Calibri Light" w:eastAsia="Calibri" w:hAnsi="Calibri Light" w:cs="Calibri Light"/>
          <w:i/>
          <w:sz w:val="22"/>
          <w:szCs w:val="22"/>
        </w:rPr>
        <w:t xml:space="preserve"> </w:t>
      </w:r>
      <w:r w:rsidRPr="009E5DFF" w:rsidDel="001E63A5">
        <w:rPr>
          <w:rFonts w:ascii="Calibri Light" w:eastAsia="Calibri" w:hAnsi="Calibri Light" w:cs="Calibri Light"/>
          <w:sz w:val="22"/>
          <w:szCs w:val="22"/>
        </w:rPr>
        <w:t xml:space="preserve">- This finding </w:t>
      </w:r>
      <w:r w:rsidRPr="009E5DFF">
        <w:rPr>
          <w:rFonts w:ascii="Calibri Light" w:eastAsia="Calibri" w:hAnsi="Calibri Light" w:cs="Calibri Light"/>
          <w:sz w:val="22"/>
          <w:szCs w:val="22"/>
        </w:rPr>
        <w:t>should</w:t>
      </w:r>
      <w:r w:rsidRPr="009E5DFF" w:rsidDel="001E63A5">
        <w:rPr>
          <w:rFonts w:ascii="Calibri Light" w:eastAsia="Calibri" w:hAnsi="Calibri Light" w:cs="Calibri Light"/>
          <w:sz w:val="22"/>
          <w:szCs w:val="22"/>
        </w:rPr>
        <w:t xml:space="preserve"> be used </w:t>
      </w:r>
      <w:r w:rsidRPr="009E5DFF">
        <w:rPr>
          <w:rFonts w:ascii="Calibri Light" w:eastAsia="Calibri" w:hAnsi="Calibri Light" w:cs="Calibri Light"/>
          <w:sz w:val="22"/>
          <w:szCs w:val="22"/>
        </w:rPr>
        <w:t>when</w:t>
      </w:r>
      <w:r w:rsidRPr="009E5DFF" w:rsidDel="001E63A5">
        <w:rPr>
          <w:rFonts w:ascii="Calibri Light" w:eastAsia="Calibri" w:hAnsi="Calibri Light" w:cs="Calibri Light"/>
          <w:sz w:val="22"/>
          <w:szCs w:val="22"/>
        </w:rPr>
        <w:t xml:space="preserve"> there is </w:t>
      </w:r>
      <w:r w:rsidRPr="009E5DFF">
        <w:rPr>
          <w:rFonts w:ascii="Calibri Light" w:eastAsia="Calibri" w:hAnsi="Calibri Light" w:cs="Calibri Light"/>
          <w:sz w:val="22"/>
          <w:szCs w:val="22"/>
        </w:rPr>
        <w:t>not enough</w:t>
      </w:r>
      <w:r w:rsidRPr="009E5DFF" w:rsidDel="001E63A5">
        <w:rPr>
          <w:rFonts w:ascii="Calibri Light" w:eastAsia="Calibri" w:hAnsi="Calibri Light" w:cs="Calibri Light"/>
          <w:sz w:val="22"/>
          <w:szCs w:val="22"/>
        </w:rPr>
        <w:t xml:space="preserve"> evidence to</w:t>
      </w:r>
      <w:r w:rsidRPr="009E5DFF">
        <w:rPr>
          <w:rFonts w:ascii="Calibri Light" w:eastAsia="Calibri" w:hAnsi="Calibri Light" w:cs="Calibri Light"/>
          <w:sz w:val="22"/>
          <w:szCs w:val="22"/>
        </w:rPr>
        <w:t xml:space="preserve"> properly</w:t>
      </w:r>
      <w:r w:rsidRPr="009E5DFF" w:rsidDel="001E63A5">
        <w:rPr>
          <w:rFonts w:ascii="Calibri Light" w:eastAsia="Calibri" w:hAnsi="Calibri Light" w:cs="Calibri Light"/>
          <w:sz w:val="22"/>
          <w:szCs w:val="22"/>
        </w:rPr>
        <w:t xml:space="preserve"> investigate the allegation, or the small amount of</w:t>
      </w:r>
    </w:p>
    <w:p w14:paraId="4DF549FC" w14:textId="77777777" w:rsidR="00514BB5" w:rsidRDefault="00514BB5">
      <w:pPr>
        <w:rPr>
          <w:rFonts w:ascii="Calibri Light" w:eastAsia="Calibri" w:hAnsi="Calibri Light" w:cs="Calibri Light"/>
          <w:sz w:val="22"/>
          <w:szCs w:val="22"/>
        </w:rPr>
      </w:pPr>
      <w:r>
        <w:rPr>
          <w:rFonts w:ascii="Calibri Light" w:eastAsia="Calibri" w:hAnsi="Calibri Light" w:cs="Calibri Light"/>
          <w:sz w:val="22"/>
          <w:szCs w:val="22"/>
        </w:rPr>
        <w:br w:type="page"/>
      </w:r>
    </w:p>
    <w:p w14:paraId="6EFC67A1" w14:textId="77777777" w:rsidR="005C05B5" w:rsidRPr="009E5DFF" w:rsidRDefault="005C05B5" w:rsidP="00603B4F">
      <w:pPr>
        <w:spacing w:after="120" w:line="360" w:lineRule="auto"/>
        <w:contextualSpacing/>
        <w:rPr>
          <w:rFonts w:ascii="Calibri" w:eastAsia="Calibri" w:hAnsi="Calibri" w:cs="Calibri"/>
          <w:bCs/>
          <w:sz w:val="22"/>
          <w:szCs w:val="22"/>
        </w:rPr>
      </w:pPr>
    </w:p>
    <w:p w14:paraId="06F5F945" w14:textId="77777777" w:rsidR="00603B4F" w:rsidRPr="00603B4F" w:rsidRDefault="00603B4F" w:rsidP="00603B4F">
      <w:pPr>
        <w:numPr>
          <w:ilvl w:val="1"/>
          <w:numId w:val="64"/>
        </w:numPr>
        <w:spacing w:after="120" w:line="360" w:lineRule="auto"/>
        <w:contextualSpacing/>
        <w:rPr>
          <w:rFonts w:ascii="Calibri Light" w:eastAsia="Calibri" w:hAnsi="Calibri Light" w:cs="Calibri Light"/>
          <w:bCs/>
          <w:sz w:val="22"/>
          <w:szCs w:val="22"/>
        </w:rPr>
      </w:pPr>
      <w:r w:rsidRPr="00603B4F" w:rsidDel="001E63A5">
        <w:rPr>
          <w:rFonts w:ascii="Calibri Light" w:eastAsia="Calibri" w:hAnsi="Calibri Light" w:cs="Calibri Light"/>
          <w:sz w:val="22"/>
          <w:szCs w:val="22"/>
        </w:rPr>
        <w:t xml:space="preserve">evidence available </w:t>
      </w:r>
      <w:r w:rsidRPr="00603B4F">
        <w:rPr>
          <w:rFonts w:ascii="Calibri Light" w:eastAsia="Calibri" w:hAnsi="Calibri Light" w:cs="Calibri Light"/>
          <w:sz w:val="22"/>
          <w:szCs w:val="22"/>
        </w:rPr>
        <w:t>is contradictory</w:t>
      </w:r>
      <w:r w:rsidRPr="00603B4F" w:rsidDel="001E63A5">
        <w:rPr>
          <w:rFonts w:ascii="Calibri Light" w:eastAsia="Calibri" w:hAnsi="Calibri Light" w:cs="Calibri Light"/>
          <w:sz w:val="22"/>
          <w:szCs w:val="22"/>
        </w:rPr>
        <w:t xml:space="preserve"> or confusing.</w:t>
      </w:r>
      <w:r w:rsidRPr="00603B4F">
        <w:rPr>
          <w:rFonts w:ascii="Calibri Light" w:eastAsia="Calibri" w:hAnsi="Calibri Light" w:cs="Calibri Light"/>
          <w:sz w:val="22"/>
          <w:szCs w:val="22"/>
        </w:rPr>
        <w:t xml:space="preserve"> </w:t>
      </w:r>
      <w:r w:rsidRPr="00603B4F" w:rsidDel="001E63A5">
        <w:rPr>
          <w:rFonts w:ascii="Calibri Light" w:eastAsia="Calibri" w:hAnsi="Calibri Light" w:cs="Calibri Light"/>
          <w:sz w:val="22"/>
          <w:szCs w:val="22"/>
        </w:rPr>
        <w:t xml:space="preserve"> </w:t>
      </w:r>
      <w:r w:rsidRPr="00603B4F">
        <w:rPr>
          <w:rFonts w:ascii="Calibri Light" w:eastAsia="Calibri" w:hAnsi="Calibri Light" w:cs="Calibri Light"/>
          <w:bCs/>
          <w:sz w:val="22"/>
          <w:szCs w:val="22"/>
        </w:rPr>
        <w:t>There is not enough evidence to establish whether the reportable conduct did or did not happen.</w:t>
      </w:r>
      <w:r w:rsidRPr="00603B4F" w:rsidDel="001E63A5">
        <w:rPr>
          <w:rFonts w:ascii="Calibri Light" w:eastAsia="Calibri" w:hAnsi="Calibri Light" w:cs="Calibri Light"/>
          <w:bCs/>
          <w:sz w:val="22"/>
          <w:szCs w:val="22"/>
        </w:rPr>
        <w:t xml:space="preserve"> </w:t>
      </w:r>
    </w:p>
    <w:p w14:paraId="256878E0" w14:textId="77777777" w:rsidR="00603B4F" w:rsidRPr="00603B4F" w:rsidRDefault="00603B4F" w:rsidP="00603B4F">
      <w:pPr>
        <w:numPr>
          <w:ilvl w:val="1"/>
          <w:numId w:val="70"/>
        </w:numPr>
        <w:spacing w:after="120" w:line="360" w:lineRule="auto"/>
        <w:contextualSpacing/>
        <w:rPr>
          <w:rFonts w:ascii="Calibri" w:eastAsia="Calibri" w:hAnsi="Calibri" w:cs="Calibri"/>
          <w:bCs/>
          <w:sz w:val="22"/>
          <w:szCs w:val="22"/>
        </w:rPr>
      </w:pPr>
      <w:r w:rsidRPr="00603B4F" w:rsidDel="001E63A5">
        <w:rPr>
          <w:rFonts w:ascii="Calibri" w:eastAsia="Calibri" w:hAnsi="Calibri" w:cs="Calibri"/>
          <w:bCs/>
          <w:i/>
          <w:sz w:val="22"/>
          <w:szCs w:val="22"/>
        </w:rPr>
        <w:t>Unfounded</w:t>
      </w:r>
      <w:r w:rsidRPr="00603B4F" w:rsidDel="001E63A5">
        <w:rPr>
          <w:rFonts w:ascii="Calibri Light" w:eastAsia="Calibri" w:hAnsi="Calibri Light" w:cs="Calibri Light"/>
          <w:b/>
          <w:i/>
          <w:sz w:val="22"/>
          <w:szCs w:val="22"/>
        </w:rPr>
        <w:t xml:space="preserve"> </w:t>
      </w:r>
      <w:r w:rsidRPr="00603B4F" w:rsidDel="001E63A5">
        <w:rPr>
          <w:rFonts w:ascii="Calibri Light" w:eastAsia="Calibri" w:hAnsi="Calibri Light" w:cs="Calibri Light"/>
          <w:i/>
          <w:sz w:val="22"/>
          <w:szCs w:val="22"/>
        </w:rPr>
        <w:t>-</w:t>
      </w:r>
      <w:r w:rsidRPr="00603B4F" w:rsidDel="001E63A5">
        <w:rPr>
          <w:rFonts w:ascii="Calibri Light" w:eastAsia="Calibri" w:hAnsi="Calibri Light" w:cs="Calibri Light"/>
          <w:sz w:val="22"/>
          <w:szCs w:val="22"/>
        </w:rPr>
        <w:t xml:space="preserve"> This finding </w:t>
      </w:r>
      <w:r w:rsidRPr="00603B4F">
        <w:rPr>
          <w:rFonts w:ascii="Calibri Light" w:eastAsia="Calibri" w:hAnsi="Calibri Light" w:cs="Calibri Light"/>
          <w:sz w:val="22"/>
          <w:szCs w:val="22"/>
        </w:rPr>
        <w:t>should</w:t>
      </w:r>
      <w:r w:rsidRPr="00603B4F" w:rsidDel="001E63A5">
        <w:rPr>
          <w:rFonts w:ascii="Calibri Light" w:eastAsia="Calibri" w:hAnsi="Calibri Light" w:cs="Calibri Light"/>
          <w:sz w:val="22"/>
          <w:szCs w:val="22"/>
        </w:rPr>
        <w:t xml:space="preserve"> be used when </w:t>
      </w:r>
      <w:r w:rsidRPr="00603B4F">
        <w:rPr>
          <w:rFonts w:ascii="Calibri Light" w:eastAsia="Calibri" w:hAnsi="Calibri Light" w:cs="Calibri Light"/>
          <w:sz w:val="22"/>
          <w:szCs w:val="22"/>
        </w:rPr>
        <w:t xml:space="preserve">there is strong evidence </w:t>
      </w:r>
      <w:r w:rsidRPr="00603B4F" w:rsidDel="001E63A5">
        <w:rPr>
          <w:rFonts w:ascii="Calibri Light" w:eastAsia="Calibri" w:hAnsi="Calibri Light" w:cs="Calibri Light"/>
          <w:sz w:val="22"/>
          <w:szCs w:val="22"/>
        </w:rPr>
        <w:t xml:space="preserve">that the reportable conduct did not </w:t>
      </w:r>
      <w:r w:rsidRPr="00603B4F">
        <w:rPr>
          <w:rFonts w:ascii="Calibri Light" w:eastAsia="Calibri" w:hAnsi="Calibri Light" w:cs="Calibri Light"/>
          <w:sz w:val="22"/>
          <w:szCs w:val="22"/>
        </w:rPr>
        <w:t>happen</w:t>
      </w:r>
      <w:r w:rsidRPr="00603B4F" w:rsidDel="001E63A5">
        <w:rPr>
          <w:rFonts w:ascii="Calibri Light" w:eastAsia="Calibri" w:hAnsi="Calibri Light" w:cs="Calibri Light"/>
          <w:sz w:val="22"/>
          <w:szCs w:val="22"/>
        </w:rPr>
        <w:t>.</w:t>
      </w:r>
      <w:r w:rsidRPr="00603B4F">
        <w:rPr>
          <w:rFonts w:ascii="Calibri Light" w:eastAsia="Calibri" w:hAnsi="Calibri Light" w:cs="Calibri Light"/>
          <w:sz w:val="22"/>
          <w:szCs w:val="22"/>
        </w:rPr>
        <w:t xml:space="preserve"> </w:t>
      </w:r>
      <w:r w:rsidRPr="00603B4F" w:rsidDel="001E63A5">
        <w:rPr>
          <w:rFonts w:ascii="Calibri Light" w:eastAsia="Calibri" w:hAnsi="Calibri Light" w:cs="Calibri Light"/>
          <w:sz w:val="22"/>
          <w:szCs w:val="22"/>
        </w:rPr>
        <w:t xml:space="preserve"> </w:t>
      </w:r>
      <w:r w:rsidRPr="00603B4F" w:rsidDel="001E63A5">
        <w:rPr>
          <w:rFonts w:ascii="Calibri" w:eastAsia="Calibri" w:hAnsi="Calibri" w:cs="Calibri"/>
          <w:bCs/>
          <w:sz w:val="22"/>
          <w:szCs w:val="22"/>
        </w:rPr>
        <w:t xml:space="preserve">The </w:t>
      </w:r>
      <w:r w:rsidRPr="00603B4F">
        <w:rPr>
          <w:rFonts w:ascii="Calibri" w:eastAsia="Calibri" w:hAnsi="Calibri" w:cs="Calibri"/>
          <w:bCs/>
          <w:sz w:val="22"/>
          <w:szCs w:val="22"/>
        </w:rPr>
        <w:t>evidence suggests</w:t>
      </w:r>
      <w:r w:rsidRPr="00603B4F" w:rsidDel="001E63A5">
        <w:rPr>
          <w:rFonts w:ascii="Calibri" w:eastAsia="Calibri" w:hAnsi="Calibri" w:cs="Calibri"/>
          <w:bCs/>
          <w:sz w:val="22"/>
          <w:szCs w:val="22"/>
        </w:rPr>
        <w:t xml:space="preserve"> </w:t>
      </w:r>
      <w:r w:rsidRPr="00603B4F">
        <w:rPr>
          <w:rFonts w:ascii="Calibri" w:eastAsia="Calibri" w:hAnsi="Calibri" w:cs="Calibri"/>
          <w:bCs/>
          <w:sz w:val="22"/>
          <w:szCs w:val="22"/>
        </w:rPr>
        <w:t>that it is more likely than not that the reportable conduct did not happen.</w:t>
      </w:r>
    </w:p>
    <w:p w14:paraId="33F1F4AE" w14:textId="77777777" w:rsidR="00603B4F" w:rsidRPr="00603B4F" w:rsidRDefault="00603B4F" w:rsidP="00603B4F">
      <w:pPr>
        <w:numPr>
          <w:ilvl w:val="1"/>
          <w:numId w:val="70"/>
        </w:numPr>
        <w:spacing w:after="120" w:line="360" w:lineRule="auto"/>
        <w:contextualSpacing/>
        <w:rPr>
          <w:rFonts w:ascii="Calibri Light" w:eastAsia="Calibri" w:hAnsi="Calibri Light" w:cs="Calibri Light"/>
          <w:sz w:val="22"/>
          <w:szCs w:val="22"/>
        </w:rPr>
      </w:pPr>
      <w:r w:rsidRPr="00603B4F" w:rsidDel="001E63A5">
        <w:rPr>
          <w:rFonts w:ascii="Calibri" w:eastAsia="Calibri" w:hAnsi="Calibri" w:cs="Calibri"/>
          <w:bCs/>
          <w:i/>
          <w:sz w:val="22"/>
          <w:szCs w:val="22"/>
        </w:rPr>
        <w:t xml:space="preserve">Conduct </w:t>
      </w:r>
      <w:r w:rsidRPr="00603B4F">
        <w:rPr>
          <w:rFonts w:ascii="Calibri" w:eastAsia="Calibri" w:hAnsi="Calibri" w:cs="Calibri"/>
          <w:bCs/>
          <w:i/>
          <w:sz w:val="22"/>
          <w:szCs w:val="22"/>
        </w:rPr>
        <w:t>outside scheme</w:t>
      </w:r>
      <w:r w:rsidRPr="00603B4F" w:rsidDel="001E63A5">
        <w:rPr>
          <w:rFonts w:ascii="Calibri Light" w:eastAsia="Calibri" w:hAnsi="Calibri Light" w:cs="Calibri Light"/>
          <w:i/>
          <w:sz w:val="22"/>
          <w:szCs w:val="22"/>
        </w:rPr>
        <w:t xml:space="preserve"> -</w:t>
      </w:r>
      <w:r w:rsidRPr="00603B4F" w:rsidDel="001E63A5">
        <w:rPr>
          <w:rFonts w:ascii="Calibri Light" w:eastAsia="Calibri" w:hAnsi="Calibri Light" w:cs="Calibri Light"/>
          <w:sz w:val="22"/>
          <w:szCs w:val="22"/>
        </w:rPr>
        <w:t xml:space="preserve"> This finding </w:t>
      </w:r>
      <w:r w:rsidRPr="00603B4F">
        <w:rPr>
          <w:rFonts w:ascii="Calibri Light" w:eastAsia="Calibri" w:hAnsi="Calibri Light" w:cs="Calibri Light"/>
          <w:sz w:val="22"/>
          <w:szCs w:val="22"/>
        </w:rPr>
        <w:t>should</w:t>
      </w:r>
      <w:r w:rsidRPr="00603B4F" w:rsidDel="001E63A5">
        <w:rPr>
          <w:rFonts w:ascii="Calibri Light" w:eastAsia="Calibri" w:hAnsi="Calibri Light" w:cs="Calibri Light"/>
          <w:sz w:val="22"/>
          <w:szCs w:val="22"/>
        </w:rPr>
        <w:t xml:space="preserve"> be used </w:t>
      </w:r>
      <w:r w:rsidRPr="00603B4F">
        <w:rPr>
          <w:rFonts w:ascii="Calibri Light" w:eastAsia="Calibri" w:hAnsi="Calibri Light" w:cs="Calibri Light"/>
          <w:sz w:val="22"/>
          <w:szCs w:val="22"/>
        </w:rPr>
        <w:t xml:space="preserve">when the decision maker has investigated the conduct and, although the conduct occurred, </w:t>
      </w:r>
      <w:r w:rsidRPr="00603B4F">
        <w:rPr>
          <w:rFonts w:ascii="Calibri" w:eastAsia="Calibri" w:hAnsi="Calibri" w:cs="Calibri"/>
          <w:bCs/>
          <w:sz w:val="22"/>
          <w:szCs w:val="22"/>
        </w:rPr>
        <w:t>it does not fit any of the types of reportable conduct listed in the Act</w:t>
      </w:r>
      <w:r w:rsidRPr="00603B4F" w:rsidDel="001E63A5">
        <w:rPr>
          <w:rFonts w:ascii="Calibri" w:eastAsia="Calibri" w:hAnsi="Calibri" w:cs="Calibri"/>
          <w:bCs/>
          <w:sz w:val="22"/>
          <w:szCs w:val="22"/>
        </w:rPr>
        <w:t>.</w:t>
      </w:r>
      <w:r w:rsidRPr="00603B4F">
        <w:rPr>
          <w:rFonts w:ascii="Calibri" w:eastAsia="Calibri" w:hAnsi="Calibri" w:cs="Calibri"/>
          <w:bCs/>
          <w:sz w:val="22"/>
          <w:szCs w:val="22"/>
        </w:rPr>
        <w:t xml:space="preserve"> </w:t>
      </w:r>
      <w:r w:rsidRPr="00603B4F" w:rsidDel="001E63A5">
        <w:rPr>
          <w:rFonts w:ascii="Calibri Light" w:eastAsia="Calibri" w:hAnsi="Calibri Light" w:cs="Calibri Light"/>
          <w:sz w:val="22"/>
          <w:szCs w:val="22"/>
        </w:rPr>
        <w:t xml:space="preserve">An example of this might be </w:t>
      </w:r>
      <w:r w:rsidRPr="00603B4F">
        <w:rPr>
          <w:rFonts w:ascii="Calibri Light" w:eastAsia="Calibri" w:hAnsi="Calibri Light" w:cs="Calibri Light"/>
          <w:sz w:val="22"/>
          <w:szCs w:val="22"/>
        </w:rPr>
        <w:t xml:space="preserve">slapping a child’s hand away from a hot stove. </w:t>
      </w:r>
    </w:p>
    <w:p w14:paraId="64447FBD" w14:textId="77777777" w:rsidR="00603B4F" w:rsidRPr="00603B4F" w:rsidRDefault="00603B4F" w:rsidP="00603B4F">
      <w:pPr>
        <w:numPr>
          <w:ilvl w:val="1"/>
          <w:numId w:val="63"/>
        </w:numPr>
        <w:spacing w:after="120" w:line="360" w:lineRule="auto"/>
        <w:ind w:left="1080"/>
        <w:contextualSpacing/>
        <w:rPr>
          <w:rFonts w:ascii="Calibri Light" w:eastAsia="Calibri" w:hAnsi="Calibri Light" w:cs="Calibri Light"/>
          <w:sz w:val="22"/>
          <w:szCs w:val="22"/>
        </w:rPr>
      </w:pPr>
      <w:r w:rsidRPr="00603B4F">
        <w:rPr>
          <w:rFonts w:ascii="Calibri Light" w:eastAsia="Calibri" w:hAnsi="Calibri Light" w:cs="Calibri Light"/>
          <w:sz w:val="22"/>
          <w:szCs w:val="22"/>
        </w:rPr>
        <w:t>The reasons for the finding, which should explain:</w:t>
      </w:r>
    </w:p>
    <w:p w14:paraId="32E56F45" w14:textId="77777777" w:rsidR="00603B4F" w:rsidRPr="00603B4F" w:rsidRDefault="00603B4F" w:rsidP="00603B4F">
      <w:pPr>
        <w:numPr>
          <w:ilvl w:val="2"/>
          <w:numId w:val="67"/>
        </w:numPr>
        <w:spacing w:after="120" w:line="360" w:lineRule="auto"/>
        <w:ind w:left="1800"/>
        <w:contextualSpacing/>
        <w:rPr>
          <w:rFonts w:ascii="Calibri Light" w:eastAsia="Calibri" w:hAnsi="Calibri Light" w:cs="Calibri Light"/>
          <w:sz w:val="22"/>
          <w:szCs w:val="22"/>
        </w:rPr>
      </w:pPr>
      <w:r w:rsidRPr="00603B4F">
        <w:rPr>
          <w:rFonts w:ascii="Calibri Light" w:eastAsia="Calibri" w:hAnsi="Calibri Light" w:cs="Calibri Light"/>
          <w:sz w:val="22"/>
          <w:szCs w:val="22"/>
        </w:rPr>
        <w:t>How the investigation was done.</w:t>
      </w:r>
    </w:p>
    <w:p w14:paraId="26EA7C57" w14:textId="77777777" w:rsidR="00603B4F" w:rsidRPr="00603B4F" w:rsidRDefault="00603B4F" w:rsidP="00603B4F">
      <w:pPr>
        <w:numPr>
          <w:ilvl w:val="2"/>
          <w:numId w:val="67"/>
        </w:numPr>
        <w:spacing w:after="120" w:line="360" w:lineRule="auto"/>
        <w:ind w:left="1800"/>
        <w:contextualSpacing/>
        <w:rPr>
          <w:rFonts w:ascii="Calibri Light" w:eastAsia="Calibri" w:hAnsi="Calibri Light" w:cs="Calibri Light"/>
          <w:sz w:val="22"/>
          <w:szCs w:val="22"/>
        </w:rPr>
      </w:pPr>
      <w:r w:rsidRPr="00603B4F">
        <w:rPr>
          <w:rFonts w:ascii="Calibri Light" w:eastAsia="Calibri" w:hAnsi="Calibri Light" w:cs="Calibri Light"/>
          <w:sz w:val="22"/>
          <w:szCs w:val="22"/>
        </w:rPr>
        <w:t>The evidence that was collected and how it was assessed.</w:t>
      </w:r>
    </w:p>
    <w:p w14:paraId="0CB0DA05" w14:textId="77777777" w:rsidR="00603B4F" w:rsidRPr="00603B4F" w:rsidRDefault="00603B4F" w:rsidP="00603B4F">
      <w:pPr>
        <w:numPr>
          <w:ilvl w:val="2"/>
          <w:numId w:val="67"/>
        </w:numPr>
        <w:spacing w:after="120" w:line="360" w:lineRule="auto"/>
        <w:ind w:left="1800"/>
        <w:contextualSpacing/>
        <w:rPr>
          <w:rFonts w:ascii="Calibri Light" w:eastAsia="Calibri" w:hAnsi="Calibri Light" w:cs="Calibri Light"/>
          <w:sz w:val="22"/>
          <w:szCs w:val="22"/>
        </w:rPr>
      </w:pPr>
      <w:r w:rsidRPr="00603B4F">
        <w:rPr>
          <w:rFonts w:ascii="Calibri Light" w:eastAsia="Calibri" w:hAnsi="Calibri Light" w:cs="Calibri Light"/>
          <w:sz w:val="22"/>
          <w:szCs w:val="22"/>
        </w:rPr>
        <w:t>Whether the evidence was relevant and reliable.</w:t>
      </w:r>
    </w:p>
    <w:p w14:paraId="77A89F12" w14:textId="77777777" w:rsidR="00603B4F" w:rsidRPr="00603B4F" w:rsidRDefault="00603B4F" w:rsidP="00603B4F">
      <w:pPr>
        <w:numPr>
          <w:ilvl w:val="2"/>
          <w:numId w:val="67"/>
        </w:numPr>
        <w:spacing w:after="120" w:line="360" w:lineRule="auto"/>
        <w:ind w:left="1800"/>
        <w:contextualSpacing/>
        <w:rPr>
          <w:rFonts w:ascii="Calibri Light" w:eastAsia="Calibri" w:hAnsi="Calibri Light" w:cs="Calibri Light"/>
          <w:sz w:val="22"/>
          <w:szCs w:val="22"/>
        </w:rPr>
      </w:pPr>
      <w:r w:rsidRPr="00603B4F">
        <w:rPr>
          <w:rFonts w:ascii="Calibri Light" w:eastAsia="Calibri" w:hAnsi="Calibri Light" w:cs="Calibri Light"/>
          <w:sz w:val="22"/>
          <w:szCs w:val="22"/>
        </w:rPr>
        <w:t>How the evidence supported or contradicted the allegation of Reportable Conduct.</w:t>
      </w:r>
    </w:p>
    <w:p w14:paraId="1AEB6AA8" w14:textId="77777777" w:rsidR="00603B4F" w:rsidRPr="00603B4F" w:rsidRDefault="00603B4F" w:rsidP="00603B4F">
      <w:pPr>
        <w:numPr>
          <w:ilvl w:val="2"/>
          <w:numId w:val="63"/>
        </w:numPr>
        <w:spacing w:after="120" w:line="360" w:lineRule="auto"/>
        <w:ind w:left="1800"/>
        <w:contextualSpacing/>
        <w:rPr>
          <w:rFonts w:ascii="Calibri Light" w:eastAsia="Calibri" w:hAnsi="Calibri Light" w:cs="Calibri Light"/>
          <w:sz w:val="22"/>
          <w:szCs w:val="22"/>
        </w:rPr>
      </w:pPr>
      <w:r w:rsidRPr="00603B4F">
        <w:rPr>
          <w:rFonts w:ascii="Calibri Light" w:eastAsia="Calibri" w:hAnsi="Calibri Light" w:cs="Calibri Light"/>
          <w:sz w:val="22"/>
          <w:szCs w:val="22"/>
        </w:rPr>
        <w:t>How convincing the evidence was in all of the circumstances</w:t>
      </w:r>
    </w:p>
    <w:p w14:paraId="54675EE9" w14:textId="77777777" w:rsidR="00603B4F" w:rsidRPr="00603B4F" w:rsidRDefault="00603B4F" w:rsidP="00603B4F">
      <w:pPr>
        <w:numPr>
          <w:ilvl w:val="0"/>
          <w:numId w:val="69"/>
        </w:numPr>
        <w:spacing w:after="120" w:line="360" w:lineRule="auto"/>
        <w:contextualSpacing/>
        <w:rPr>
          <w:rFonts w:ascii="Calibri Light" w:eastAsia="Calibri" w:hAnsi="Calibri Light" w:cs="Calibri Light"/>
          <w:b/>
          <w:sz w:val="22"/>
          <w:szCs w:val="22"/>
        </w:rPr>
      </w:pPr>
      <w:r w:rsidRPr="00603B4F">
        <w:rPr>
          <w:rFonts w:ascii="Calibri Light" w:eastAsia="Calibri" w:hAnsi="Calibri Light" w:cs="Calibri Light"/>
          <w:sz w:val="22"/>
          <w:szCs w:val="22"/>
        </w:rPr>
        <w:t xml:space="preserve">Seek help from the Commission if there are any concerns or guidance is required: Phone </w:t>
      </w:r>
      <w:r w:rsidRPr="00603B4F">
        <w:rPr>
          <w:rFonts w:ascii="Calibri" w:eastAsia="Calibri" w:hAnsi="Calibri" w:cs="Calibri"/>
          <w:sz w:val="22"/>
          <w:szCs w:val="22"/>
        </w:rPr>
        <w:t>1300 78 29 78</w:t>
      </w:r>
    </w:p>
    <w:p w14:paraId="1CB0ED1C" w14:textId="77777777" w:rsidR="00603B4F" w:rsidRPr="00603B4F" w:rsidRDefault="00603B4F" w:rsidP="00603B4F">
      <w:pPr>
        <w:numPr>
          <w:ilvl w:val="0"/>
          <w:numId w:val="68"/>
        </w:numPr>
        <w:spacing w:after="160" w:line="360" w:lineRule="auto"/>
        <w:contextualSpacing/>
        <w:rPr>
          <w:rFonts w:ascii="Calibri Light" w:eastAsia="Calibri" w:hAnsi="Calibri Light" w:cs="Calibri Light"/>
          <w:sz w:val="22"/>
          <w:szCs w:val="22"/>
        </w:rPr>
      </w:pPr>
      <w:r w:rsidRPr="00603B4F">
        <w:rPr>
          <w:rFonts w:ascii="Calibri Light" w:eastAsia="Calibri" w:hAnsi="Calibri Light" w:cs="Calibri Light"/>
          <w:sz w:val="22"/>
          <w:szCs w:val="22"/>
        </w:rPr>
        <w:t>Understand that the Reportable Conduct Scheme does not replace the legal requirement to report allegations to the Victoria Police.</w:t>
      </w:r>
    </w:p>
    <w:p w14:paraId="4A850431" w14:textId="77777777" w:rsidR="00603B4F" w:rsidRPr="00603B4F" w:rsidRDefault="00603B4F" w:rsidP="00603B4F">
      <w:pPr>
        <w:spacing w:line="259" w:lineRule="auto"/>
        <w:rPr>
          <w:rFonts w:ascii="Calibri Light" w:eastAsia="Calibri" w:hAnsi="Calibri Light" w:cs="Calibri Light"/>
          <w:color w:val="0066FF"/>
          <w:sz w:val="22"/>
          <w:szCs w:val="22"/>
        </w:rPr>
      </w:pPr>
    </w:p>
    <w:p w14:paraId="6BFEAE67" w14:textId="77777777" w:rsidR="00603B4F" w:rsidRPr="00603B4F" w:rsidRDefault="00603B4F" w:rsidP="00603B4F">
      <w:pPr>
        <w:spacing w:line="360" w:lineRule="auto"/>
        <w:rPr>
          <w:rFonts w:ascii="Calibri" w:eastAsia="Calibri" w:hAnsi="Calibri" w:cs="Calibri"/>
          <w:color w:val="0066FF"/>
          <w:lang w:val="en-US"/>
        </w:rPr>
      </w:pPr>
      <w:r w:rsidRPr="00603B4F">
        <w:rPr>
          <w:rFonts w:ascii="Calibri" w:eastAsia="Calibri" w:hAnsi="Calibri" w:cs="Calibri"/>
          <w:color w:val="0066FF"/>
          <w:lang w:val="en-US"/>
        </w:rPr>
        <w:t>THE APPROVED PROVIDER AND NOMINATED SUPERVISORS WILL ENSURE:</w:t>
      </w:r>
    </w:p>
    <w:p w14:paraId="2475A71F" w14:textId="77777777" w:rsidR="00603B4F" w:rsidRPr="00603B4F" w:rsidRDefault="00603B4F" w:rsidP="00603B4F">
      <w:pPr>
        <w:numPr>
          <w:ilvl w:val="0"/>
          <w:numId w:val="66"/>
        </w:numPr>
        <w:spacing w:after="160" w:line="360" w:lineRule="auto"/>
        <w:contextualSpacing/>
        <w:rPr>
          <w:rFonts w:ascii="Calibri Light" w:eastAsia="Calibri" w:hAnsi="Calibri Light" w:cs="Calibri"/>
          <w:sz w:val="22"/>
          <w:szCs w:val="22"/>
        </w:rPr>
      </w:pPr>
      <w:r w:rsidRPr="00603B4F">
        <w:rPr>
          <w:rFonts w:ascii="Calibri Light" w:eastAsia="Calibri" w:hAnsi="Calibri Light" w:cs="Calibri"/>
          <w:sz w:val="22"/>
          <w:szCs w:val="22"/>
        </w:rPr>
        <w:t>a robust recruitment process is implemented with effective pre-employment screening including at least 2 reference checks, WWCC and where applicable National Police criminal history checks</w:t>
      </w:r>
    </w:p>
    <w:p w14:paraId="509913EC" w14:textId="77777777" w:rsidR="00603B4F" w:rsidRPr="00603B4F" w:rsidRDefault="00603B4F" w:rsidP="00603B4F">
      <w:pPr>
        <w:numPr>
          <w:ilvl w:val="0"/>
          <w:numId w:val="66"/>
        </w:numPr>
        <w:spacing w:after="160" w:line="360" w:lineRule="auto"/>
        <w:contextualSpacing/>
        <w:rPr>
          <w:rFonts w:ascii="Calibri Light" w:eastAsia="Calibri" w:hAnsi="Calibri Light" w:cs="Calibri Light"/>
          <w:sz w:val="22"/>
          <w:szCs w:val="22"/>
        </w:rPr>
      </w:pPr>
      <w:r w:rsidRPr="00603B4F">
        <w:rPr>
          <w:rFonts w:ascii="Calibri Light" w:eastAsia="Calibri" w:hAnsi="Calibri Light" w:cs="Calibri"/>
          <w:sz w:val="22"/>
          <w:szCs w:val="22"/>
        </w:rPr>
        <w:t>induction includes relevant information on child safe practices adhering to the new Child Safe Standards, Code of Conduct, strategies that identify, assess and minimise risks to children and mandatory reporting procedures</w:t>
      </w:r>
    </w:p>
    <w:p w14:paraId="1B9E1F66" w14:textId="77777777" w:rsidR="00603B4F" w:rsidRPr="00603B4F" w:rsidRDefault="00603B4F" w:rsidP="00603B4F">
      <w:pPr>
        <w:numPr>
          <w:ilvl w:val="0"/>
          <w:numId w:val="66"/>
        </w:numPr>
        <w:spacing w:after="160" w:line="360" w:lineRule="auto"/>
        <w:contextualSpacing/>
        <w:rPr>
          <w:rFonts w:ascii="Calibri Light" w:eastAsia="Calibri" w:hAnsi="Calibri Light" w:cs="Calibri Light"/>
          <w:sz w:val="22"/>
          <w:szCs w:val="22"/>
        </w:rPr>
      </w:pPr>
      <w:r w:rsidRPr="00603B4F">
        <w:rPr>
          <w:rFonts w:ascii="Calibri Light" w:eastAsia="Calibri" w:hAnsi="Calibri Light" w:cs="Calibri Light"/>
          <w:sz w:val="22"/>
          <w:szCs w:val="22"/>
        </w:rPr>
        <w:t>that they, and all employees have an in-depth understanding of the Reportable Conduct Scheme and how to notify reportable conduct</w:t>
      </w:r>
    </w:p>
    <w:p w14:paraId="1C275DA7" w14:textId="77777777" w:rsidR="00603B4F" w:rsidRPr="00603B4F" w:rsidRDefault="00603B4F" w:rsidP="00603B4F">
      <w:pPr>
        <w:numPr>
          <w:ilvl w:val="0"/>
          <w:numId w:val="66"/>
        </w:numPr>
        <w:spacing w:after="160" w:line="360" w:lineRule="auto"/>
        <w:contextualSpacing/>
        <w:rPr>
          <w:rFonts w:ascii="Calibri Light" w:eastAsia="Calibri" w:hAnsi="Calibri Light" w:cs="Calibri Light"/>
          <w:sz w:val="22"/>
          <w:szCs w:val="22"/>
        </w:rPr>
      </w:pPr>
      <w:r w:rsidRPr="00603B4F">
        <w:rPr>
          <w:rFonts w:ascii="Calibri Light" w:eastAsia="Calibri" w:hAnsi="Calibri Light" w:cs="Calibri Light"/>
          <w:sz w:val="22"/>
          <w:szCs w:val="22"/>
        </w:rPr>
        <w:t>all employees are aware of who holds the position of ‘head of organisation’</w:t>
      </w:r>
    </w:p>
    <w:p w14:paraId="2D40A217" w14:textId="77777777" w:rsidR="00603B4F" w:rsidRPr="00603B4F" w:rsidRDefault="00603B4F" w:rsidP="00603B4F">
      <w:pPr>
        <w:numPr>
          <w:ilvl w:val="0"/>
          <w:numId w:val="66"/>
        </w:numPr>
        <w:spacing w:after="160" w:line="360" w:lineRule="auto"/>
        <w:contextualSpacing/>
        <w:rPr>
          <w:rFonts w:ascii="Calibri Light" w:eastAsia="Calibri" w:hAnsi="Calibri Light" w:cs="Calibri Light"/>
          <w:sz w:val="22"/>
          <w:szCs w:val="22"/>
        </w:rPr>
      </w:pPr>
      <w:r w:rsidRPr="00603B4F">
        <w:rPr>
          <w:rFonts w:ascii="Calibri Light" w:eastAsia="Calibri" w:hAnsi="Calibri Light" w:cs="Calibri Light"/>
          <w:sz w:val="22"/>
          <w:szCs w:val="22"/>
        </w:rPr>
        <w:t>there are systems in place to prevent child abuse</w:t>
      </w:r>
    </w:p>
    <w:p w14:paraId="23971EB4" w14:textId="77777777" w:rsidR="00603B4F" w:rsidRPr="00603B4F" w:rsidRDefault="00603B4F" w:rsidP="00603B4F">
      <w:pPr>
        <w:numPr>
          <w:ilvl w:val="0"/>
          <w:numId w:val="66"/>
        </w:numPr>
        <w:spacing w:after="160" w:line="360" w:lineRule="auto"/>
        <w:contextualSpacing/>
        <w:rPr>
          <w:rFonts w:ascii="Calibri Light" w:eastAsia="Calibri" w:hAnsi="Calibri Light" w:cs="Calibri Light"/>
          <w:sz w:val="22"/>
          <w:szCs w:val="22"/>
        </w:rPr>
      </w:pPr>
      <w:r w:rsidRPr="00603B4F">
        <w:rPr>
          <w:rFonts w:ascii="Calibri Light" w:eastAsia="Calibri" w:hAnsi="Calibri Light" w:cs="Calibri Light"/>
          <w:sz w:val="22"/>
          <w:szCs w:val="22"/>
        </w:rPr>
        <w:t>that they, and all educators maintain a current Working with Children Check</w:t>
      </w:r>
    </w:p>
    <w:p w14:paraId="7781AAC4" w14:textId="77777777" w:rsidR="00603B4F" w:rsidRPr="00603B4F" w:rsidRDefault="00603B4F" w:rsidP="00603B4F">
      <w:pPr>
        <w:numPr>
          <w:ilvl w:val="0"/>
          <w:numId w:val="66"/>
        </w:numPr>
        <w:spacing w:after="160" w:line="360" w:lineRule="auto"/>
        <w:contextualSpacing/>
        <w:rPr>
          <w:rFonts w:ascii="Calibri Light" w:eastAsia="Calibri" w:hAnsi="Calibri Light" w:cs="Calibri Light"/>
          <w:sz w:val="22"/>
          <w:szCs w:val="22"/>
        </w:rPr>
      </w:pPr>
      <w:r w:rsidRPr="00603B4F">
        <w:rPr>
          <w:rFonts w:ascii="Calibri Light" w:eastAsia="Calibri" w:hAnsi="Calibri Light" w:cs="Calibri Light"/>
          <w:sz w:val="22"/>
          <w:szCs w:val="22"/>
        </w:rPr>
        <w:t>that they, and all educators follow policies and procedures concerning Child Protection, Child Safe Environments, Child Safety and Wellbeing- including the new Child Safe Standards, and Reportable Conduct</w:t>
      </w:r>
    </w:p>
    <w:p w14:paraId="44811711" w14:textId="77777777" w:rsidR="00603B4F" w:rsidRPr="00603B4F" w:rsidRDefault="00603B4F" w:rsidP="00603B4F">
      <w:pPr>
        <w:numPr>
          <w:ilvl w:val="0"/>
          <w:numId w:val="66"/>
        </w:numPr>
        <w:spacing w:after="160" w:line="360" w:lineRule="auto"/>
        <w:contextualSpacing/>
        <w:rPr>
          <w:rFonts w:ascii="Calibri Light" w:eastAsia="Calibri" w:hAnsi="Calibri Light" w:cs="Calibri Light"/>
          <w:sz w:val="22"/>
          <w:szCs w:val="22"/>
        </w:rPr>
      </w:pPr>
      <w:r w:rsidRPr="00603B4F">
        <w:rPr>
          <w:rFonts w:ascii="Calibri Light" w:eastAsia="Calibri" w:hAnsi="Calibri Light" w:cs="Calibri Light"/>
          <w:sz w:val="22"/>
          <w:szCs w:val="22"/>
        </w:rPr>
        <w:t>allegations are immediately brought to the attention of the Head of the organisation</w:t>
      </w:r>
    </w:p>
    <w:p w14:paraId="157D090B" w14:textId="49E8D9D6" w:rsidR="006A699C" w:rsidRDefault="006A699C">
      <w:pPr>
        <w:rPr>
          <w:rFonts w:ascii="Calibri" w:eastAsia="Calibri" w:hAnsi="Calibri" w:cs="Calibri"/>
          <w:bCs/>
          <w:sz w:val="22"/>
          <w:szCs w:val="22"/>
        </w:rPr>
      </w:pPr>
      <w:r>
        <w:rPr>
          <w:rFonts w:ascii="Calibri" w:eastAsia="Calibri" w:hAnsi="Calibri" w:cs="Calibri"/>
          <w:bCs/>
          <w:sz w:val="22"/>
          <w:szCs w:val="22"/>
        </w:rPr>
        <w:br w:type="page"/>
      </w:r>
    </w:p>
    <w:p w14:paraId="70BA69E9" w14:textId="77777777" w:rsidR="004716D2" w:rsidRDefault="004716D2" w:rsidP="004716D2">
      <w:pPr>
        <w:spacing w:after="160" w:line="360" w:lineRule="auto"/>
        <w:ind w:left="360"/>
        <w:contextualSpacing/>
        <w:rPr>
          <w:rFonts w:ascii="Calibri Light" w:eastAsia="Calibri" w:hAnsi="Calibri Light" w:cs="Calibri"/>
          <w:sz w:val="22"/>
          <w:szCs w:val="22"/>
        </w:rPr>
      </w:pPr>
    </w:p>
    <w:p w14:paraId="2586659A" w14:textId="53E0C38A" w:rsidR="004716D2" w:rsidRPr="004716D2" w:rsidRDefault="004716D2" w:rsidP="004716D2">
      <w:pPr>
        <w:numPr>
          <w:ilvl w:val="0"/>
          <w:numId w:val="66"/>
        </w:numPr>
        <w:spacing w:after="160" w:line="360" w:lineRule="auto"/>
        <w:contextualSpacing/>
        <w:rPr>
          <w:rFonts w:ascii="Calibri Light" w:eastAsia="Calibri" w:hAnsi="Calibri Light" w:cs="Calibri"/>
          <w:sz w:val="22"/>
          <w:szCs w:val="22"/>
        </w:rPr>
      </w:pPr>
      <w:r w:rsidRPr="004716D2">
        <w:rPr>
          <w:rFonts w:ascii="Calibri Light" w:eastAsia="Calibri" w:hAnsi="Calibri Light" w:cs="Calibri"/>
          <w:sz w:val="22"/>
          <w:szCs w:val="22"/>
        </w:rPr>
        <w:t>that they will notify the Commission of any alleged Reportable Conduct if the Head of the organisation fails to do so for any reason</w:t>
      </w:r>
    </w:p>
    <w:p w14:paraId="2FF4951F" w14:textId="77777777" w:rsidR="004716D2" w:rsidRPr="004716D2" w:rsidRDefault="004716D2" w:rsidP="004716D2">
      <w:pPr>
        <w:numPr>
          <w:ilvl w:val="0"/>
          <w:numId w:val="66"/>
        </w:numPr>
        <w:spacing w:after="160" w:line="360" w:lineRule="auto"/>
        <w:contextualSpacing/>
        <w:rPr>
          <w:rFonts w:ascii="Calibri Light" w:eastAsia="Calibri" w:hAnsi="Calibri Light" w:cs="Calibri Light"/>
          <w:sz w:val="22"/>
          <w:szCs w:val="22"/>
        </w:rPr>
      </w:pPr>
      <w:r w:rsidRPr="004716D2">
        <w:rPr>
          <w:rFonts w:ascii="Calibri Light" w:eastAsia="Calibri" w:hAnsi="Calibri Light" w:cs="Calibri Light"/>
          <w:sz w:val="22"/>
          <w:szCs w:val="22"/>
        </w:rPr>
        <w:t>educators</w:t>
      </w:r>
      <w:r w:rsidRPr="004716D2">
        <w:rPr>
          <w:rFonts w:ascii="Calibri Light" w:eastAsia="Calibri" w:hAnsi="Calibri Light"/>
          <w:sz w:val="22"/>
          <w:szCs w:val="22"/>
        </w:rPr>
        <w:t xml:space="preserve"> employ ‘</w:t>
      </w:r>
      <w:r w:rsidRPr="004716D2">
        <w:rPr>
          <w:rFonts w:ascii="Calibri Light" w:eastAsia="Calibri" w:hAnsi="Calibri Light"/>
          <w:i/>
          <w:iCs/>
          <w:sz w:val="22"/>
          <w:szCs w:val="22"/>
        </w:rPr>
        <w:t>active supervision’</w:t>
      </w:r>
      <w:r w:rsidRPr="004716D2">
        <w:rPr>
          <w:rFonts w:ascii="Calibri Light" w:eastAsia="Calibri" w:hAnsi="Calibri Light"/>
          <w:sz w:val="22"/>
          <w:szCs w:val="22"/>
        </w:rPr>
        <w:t xml:space="preserve"> strategies at all times</w:t>
      </w:r>
    </w:p>
    <w:p w14:paraId="55098760" w14:textId="77777777" w:rsidR="004716D2" w:rsidRPr="004716D2" w:rsidRDefault="004716D2" w:rsidP="004716D2">
      <w:pPr>
        <w:numPr>
          <w:ilvl w:val="0"/>
          <w:numId w:val="66"/>
        </w:numPr>
        <w:spacing w:after="160" w:line="360" w:lineRule="auto"/>
        <w:contextualSpacing/>
        <w:rPr>
          <w:rFonts w:ascii="Calibri Light" w:eastAsia="Calibri" w:hAnsi="Calibri Light" w:cs="Calibri Light"/>
          <w:sz w:val="22"/>
          <w:szCs w:val="22"/>
        </w:rPr>
      </w:pPr>
      <w:r w:rsidRPr="004716D2">
        <w:rPr>
          <w:rFonts w:ascii="Calibri Light" w:eastAsia="Calibri" w:hAnsi="Calibri Light" w:cs="Calibri Light"/>
          <w:sz w:val="22"/>
          <w:szCs w:val="22"/>
        </w:rPr>
        <w:t>visitors, students are never left with children unsupervised</w:t>
      </w:r>
    </w:p>
    <w:p w14:paraId="699B41CB" w14:textId="3BBBCAAE" w:rsidR="004716D2" w:rsidRPr="004716D2" w:rsidRDefault="004716D2" w:rsidP="004716D2">
      <w:pPr>
        <w:numPr>
          <w:ilvl w:val="0"/>
          <w:numId w:val="66"/>
        </w:numPr>
        <w:spacing w:after="160" w:line="360" w:lineRule="auto"/>
        <w:contextualSpacing/>
        <w:rPr>
          <w:rFonts w:ascii="Calibri Light" w:eastAsia="Calibri" w:hAnsi="Calibri Light" w:cs="Calibri"/>
          <w:sz w:val="22"/>
          <w:szCs w:val="22"/>
        </w:rPr>
      </w:pPr>
      <w:r w:rsidRPr="004716D2">
        <w:rPr>
          <w:rFonts w:ascii="Calibri Light" w:eastAsia="Calibri" w:hAnsi="Calibri Light" w:cs="Calibri Light"/>
          <w:sz w:val="22"/>
          <w:szCs w:val="22"/>
        </w:rPr>
        <w:t xml:space="preserve">all staff, educators and families have been notified in writing about CCTV surveillance devices </w:t>
      </w:r>
      <w:r w:rsidR="00722706" w:rsidRPr="004716D2">
        <w:rPr>
          <w:rFonts w:ascii="Calibri Light" w:eastAsia="Calibri" w:hAnsi="Calibri Light" w:cs="Calibri Light"/>
          <w:sz w:val="22"/>
          <w:szCs w:val="22"/>
        </w:rPr>
        <w:t>utilized</w:t>
      </w:r>
      <w:r w:rsidRPr="004716D2">
        <w:rPr>
          <w:rFonts w:ascii="Calibri Light" w:eastAsia="Calibri" w:hAnsi="Calibri Light" w:cs="Calibri Light"/>
          <w:sz w:val="22"/>
          <w:szCs w:val="22"/>
        </w:rPr>
        <w:t xml:space="preserve"> in the Service (if applicable).</w:t>
      </w:r>
    </w:p>
    <w:p w14:paraId="0437F35F" w14:textId="77777777" w:rsidR="004716D2" w:rsidRPr="004716D2" w:rsidRDefault="004716D2" w:rsidP="004716D2">
      <w:pPr>
        <w:spacing w:line="259" w:lineRule="auto"/>
        <w:rPr>
          <w:rFonts w:ascii="Calibri" w:eastAsia="Calibri" w:hAnsi="Calibri" w:cs="Calibri"/>
          <w:color w:val="0066FF"/>
          <w:lang w:val="en-US"/>
        </w:rPr>
      </w:pPr>
    </w:p>
    <w:p w14:paraId="71804931" w14:textId="77777777" w:rsidR="004716D2" w:rsidRPr="004716D2" w:rsidRDefault="004716D2" w:rsidP="004716D2">
      <w:pPr>
        <w:spacing w:line="360" w:lineRule="auto"/>
        <w:rPr>
          <w:rFonts w:ascii="Calibri" w:eastAsia="Calibri" w:hAnsi="Calibri" w:cs="Calibri"/>
          <w:color w:val="0066FF"/>
          <w:lang w:val="en-US"/>
        </w:rPr>
      </w:pPr>
      <w:r w:rsidRPr="004716D2">
        <w:rPr>
          <w:rFonts w:ascii="Calibri" w:eastAsia="Calibri" w:hAnsi="Calibri" w:cs="Calibri"/>
          <w:color w:val="0066FF"/>
          <w:lang w:val="en-US"/>
        </w:rPr>
        <w:t xml:space="preserve">EDUCATORS WILL ENSURE: </w:t>
      </w:r>
    </w:p>
    <w:p w14:paraId="6184DA27" w14:textId="77777777" w:rsidR="004716D2" w:rsidRPr="004716D2" w:rsidRDefault="004716D2" w:rsidP="004716D2">
      <w:pPr>
        <w:numPr>
          <w:ilvl w:val="0"/>
          <w:numId w:val="71"/>
        </w:numPr>
        <w:spacing w:after="160" w:line="360" w:lineRule="auto"/>
        <w:contextualSpacing/>
        <w:rPr>
          <w:rFonts w:ascii="Calibri Light" w:eastAsia="Calibri" w:hAnsi="Calibri Light"/>
          <w:sz w:val="22"/>
          <w:szCs w:val="22"/>
        </w:rPr>
      </w:pPr>
      <w:bookmarkStart w:id="0" w:name="_Hlk530117663"/>
      <w:r w:rsidRPr="004716D2">
        <w:rPr>
          <w:rFonts w:ascii="Calibri Light" w:eastAsia="Calibri" w:hAnsi="Calibri Light"/>
          <w:sz w:val="22"/>
          <w:szCs w:val="22"/>
        </w:rPr>
        <w:t>that they have a thorough understanding of their duty of care in relation to Child Protection</w:t>
      </w:r>
    </w:p>
    <w:p w14:paraId="40B20606" w14:textId="77777777" w:rsidR="004716D2" w:rsidRPr="004716D2" w:rsidRDefault="004716D2" w:rsidP="004716D2">
      <w:pPr>
        <w:numPr>
          <w:ilvl w:val="0"/>
          <w:numId w:val="71"/>
        </w:numPr>
        <w:spacing w:after="160" w:line="360" w:lineRule="auto"/>
        <w:contextualSpacing/>
        <w:rPr>
          <w:rFonts w:ascii="Calibri Light" w:eastAsia="Calibri" w:hAnsi="Calibri Light"/>
          <w:sz w:val="22"/>
          <w:szCs w:val="22"/>
        </w:rPr>
      </w:pPr>
      <w:r w:rsidRPr="004716D2">
        <w:rPr>
          <w:rFonts w:ascii="Calibri Light" w:eastAsia="Calibri" w:hAnsi="Calibri Light" w:cs="Calibri"/>
          <w:sz w:val="22"/>
          <w:szCs w:val="22"/>
        </w:rPr>
        <w:t>that they maintain a current Working with Children Check</w:t>
      </w:r>
    </w:p>
    <w:p w14:paraId="089DF7B0" w14:textId="77777777" w:rsidR="004716D2" w:rsidRPr="004716D2" w:rsidRDefault="004716D2" w:rsidP="004716D2">
      <w:pPr>
        <w:numPr>
          <w:ilvl w:val="0"/>
          <w:numId w:val="72"/>
        </w:numPr>
        <w:spacing w:after="160" w:line="360" w:lineRule="auto"/>
        <w:contextualSpacing/>
        <w:rPr>
          <w:rFonts w:ascii="Calibri Light" w:eastAsia="Calibri" w:hAnsi="Calibri Light"/>
          <w:sz w:val="22"/>
          <w:szCs w:val="22"/>
        </w:rPr>
      </w:pPr>
      <w:r w:rsidRPr="004716D2">
        <w:rPr>
          <w:rFonts w:ascii="Calibri Light" w:eastAsia="Calibri" w:hAnsi="Calibri Light" w:cs="Calibri"/>
          <w:sz w:val="22"/>
          <w:szCs w:val="22"/>
        </w:rPr>
        <w:t>that they have an in-depth understanding of the Reportable Conduct Scheme</w:t>
      </w:r>
      <w:r w:rsidRPr="004716D2">
        <w:rPr>
          <w:rFonts w:ascii="Calibri Light" w:eastAsia="Calibri" w:hAnsi="Calibri Light" w:cs="Calibri Light"/>
          <w:sz w:val="22"/>
          <w:szCs w:val="22"/>
        </w:rPr>
        <w:t xml:space="preserve"> and how to notify Reportable Conduct</w:t>
      </w:r>
    </w:p>
    <w:p w14:paraId="2F33D6CE" w14:textId="3B79B529" w:rsidR="004716D2" w:rsidRPr="004716D2" w:rsidRDefault="004716D2" w:rsidP="004716D2">
      <w:pPr>
        <w:numPr>
          <w:ilvl w:val="0"/>
          <w:numId w:val="71"/>
        </w:numPr>
        <w:spacing w:after="160" w:line="360" w:lineRule="auto"/>
        <w:contextualSpacing/>
        <w:rPr>
          <w:rFonts w:ascii="Calibri Light" w:eastAsia="Calibri" w:hAnsi="Calibri Light" w:cs="Calibri Light"/>
          <w:sz w:val="22"/>
          <w:szCs w:val="22"/>
        </w:rPr>
      </w:pPr>
      <w:r w:rsidRPr="004716D2">
        <w:rPr>
          <w:rFonts w:ascii="Calibri Light" w:eastAsia="Calibri" w:hAnsi="Calibri Light"/>
          <w:sz w:val="22"/>
          <w:szCs w:val="22"/>
        </w:rPr>
        <w:t xml:space="preserve">they have a thorough understanding, and </w:t>
      </w:r>
      <w:r w:rsidRPr="004716D2">
        <w:rPr>
          <w:rFonts w:ascii="Calibri Light" w:eastAsia="Calibri" w:hAnsi="Calibri Light" w:cs="Calibri Light"/>
          <w:sz w:val="22"/>
          <w:szCs w:val="22"/>
        </w:rPr>
        <w:t xml:space="preserve">follow all policies and procedures concerning Child Protection and the new Child Safe Standards </w:t>
      </w:r>
    </w:p>
    <w:p w14:paraId="72C47BB1" w14:textId="77777777" w:rsidR="004716D2" w:rsidRPr="004716D2" w:rsidRDefault="004716D2" w:rsidP="004716D2">
      <w:pPr>
        <w:numPr>
          <w:ilvl w:val="0"/>
          <w:numId w:val="71"/>
        </w:numPr>
        <w:spacing w:after="160" w:line="360" w:lineRule="auto"/>
        <w:contextualSpacing/>
        <w:rPr>
          <w:rFonts w:ascii="Calibri Light" w:eastAsia="Calibri" w:hAnsi="Calibri Light"/>
          <w:sz w:val="22"/>
          <w:szCs w:val="22"/>
        </w:rPr>
      </w:pPr>
      <w:r w:rsidRPr="004716D2">
        <w:rPr>
          <w:rFonts w:ascii="Calibri Light" w:eastAsia="Calibri" w:hAnsi="Calibri Light" w:cs="Calibri"/>
          <w:color w:val="000000"/>
          <w:sz w:val="22"/>
          <w:szCs w:val="22"/>
        </w:rPr>
        <w:t xml:space="preserve">information regarding the health and wellbeing of a child is not shared with others unless consent has been provided, in writing, or provided the disclosure is required or authorised by law under relevant state/territory legislation (including Child Information Sharing Scheme </w:t>
      </w:r>
      <w:r w:rsidRPr="004716D2">
        <w:rPr>
          <w:rFonts w:ascii="Calibri Light" w:eastAsia="Calibri" w:hAnsi="Calibri Light"/>
          <w:sz w:val="22"/>
          <w:szCs w:val="22"/>
        </w:rPr>
        <w:t xml:space="preserve">(CISS) or the Family Violence Information Sharing Scheme (FVISS)). </w:t>
      </w:r>
      <w:r w:rsidRPr="004716D2">
        <w:rPr>
          <w:rFonts w:ascii="Calibri Light" w:eastAsia="Calibri" w:hAnsi="Calibri Light" w:cs="Calibri"/>
          <w:sz w:val="22"/>
          <w:szCs w:val="22"/>
        </w:rPr>
        <w:t xml:space="preserve">See </w:t>
      </w:r>
      <w:r w:rsidRPr="004716D2">
        <w:rPr>
          <w:rFonts w:ascii="Calibri Light" w:eastAsia="Calibri" w:hAnsi="Calibri Light" w:cs="Calibri"/>
          <w:i/>
          <w:iCs/>
          <w:sz w:val="22"/>
          <w:szCs w:val="22"/>
        </w:rPr>
        <w:t>Child Protection Policy</w:t>
      </w:r>
      <w:r w:rsidRPr="004716D2">
        <w:rPr>
          <w:rFonts w:ascii="Calibri Light" w:eastAsia="Calibri" w:hAnsi="Calibri Light" w:cs="Calibri"/>
          <w:sz w:val="22"/>
          <w:szCs w:val="22"/>
        </w:rPr>
        <w:t xml:space="preserve"> for further information regarding legal obligations to sharing of information as per CISS or FVISS Schemes.</w:t>
      </w:r>
    </w:p>
    <w:p w14:paraId="76CA33DA" w14:textId="77777777" w:rsidR="004716D2" w:rsidRPr="004716D2" w:rsidRDefault="004716D2" w:rsidP="004716D2">
      <w:pPr>
        <w:numPr>
          <w:ilvl w:val="0"/>
          <w:numId w:val="71"/>
        </w:numPr>
        <w:spacing w:after="160" w:line="360" w:lineRule="auto"/>
        <w:contextualSpacing/>
        <w:rPr>
          <w:rFonts w:ascii="Calibri Light" w:eastAsia="Calibri" w:hAnsi="Calibri Light"/>
          <w:sz w:val="22"/>
          <w:szCs w:val="22"/>
        </w:rPr>
      </w:pPr>
      <w:r w:rsidRPr="004716D2">
        <w:rPr>
          <w:rFonts w:ascii="Calibri Light" w:eastAsia="Calibri" w:hAnsi="Calibri Light"/>
          <w:sz w:val="22"/>
          <w:szCs w:val="22"/>
        </w:rPr>
        <w:t>all allegations are immediately brought to the attention of the Head of the organisation and/or the Nominated Supervisor and/or Responsible Person</w:t>
      </w:r>
    </w:p>
    <w:p w14:paraId="46342A75" w14:textId="77777777" w:rsidR="004716D2" w:rsidRPr="004716D2" w:rsidRDefault="004716D2" w:rsidP="004716D2">
      <w:pPr>
        <w:numPr>
          <w:ilvl w:val="0"/>
          <w:numId w:val="71"/>
        </w:numPr>
        <w:spacing w:after="160" w:line="360" w:lineRule="auto"/>
        <w:contextualSpacing/>
        <w:rPr>
          <w:rFonts w:ascii="Calibri Light" w:eastAsia="Calibri" w:hAnsi="Calibri Light" w:cs="Calibri"/>
          <w:sz w:val="22"/>
          <w:szCs w:val="22"/>
        </w:rPr>
      </w:pPr>
      <w:r w:rsidRPr="004716D2">
        <w:rPr>
          <w:rFonts w:ascii="Calibri Light" w:eastAsia="Calibri" w:hAnsi="Calibri Light" w:cs="Calibri"/>
          <w:sz w:val="22"/>
          <w:szCs w:val="22"/>
        </w:rPr>
        <w:t>they contact 000 if they have any immediate safety concerns about a child or young person</w:t>
      </w:r>
    </w:p>
    <w:p w14:paraId="5A4D9282" w14:textId="77777777" w:rsidR="004716D2" w:rsidRPr="004716D2" w:rsidRDefault="004716D2" w:rsidP="004716D2">
      <w:pPr>
        <w:numPr>
          <w:ilvl w:val="0"/>
          <w:numId w:val="71"/>
        </w:numPr>
        <w:spacing w:after="160" w:line="360" w:lineRule="auto"/>
        <w:contextualSpacing/>
        <w:rPr>
          <w:rFonts w:ascii="Calibri Light" w:eastAsia="Calibri" w:hAnsi="Calibri Light" w:cs="Calibri"/>
          <w:sz w:val="22"/>
          <w:szCs w:val="22"/>
        </w:rPr>
      </w:pPr>
      <w:r w:rsidRPr="004716D2">
        <w:rPr>
          <w:rFonts w:ascii="Calibri Light" w:eastAsia="Calibri" w:hAnsi="Calibri Light" w:cs="Calibri"/>
          <w:sz w:val="22"/>
          <w:szCs w:val="22"/>
        </w:rPr>
        <w:t xml:space="preserve">that they will notify the Commission of any alleged Reportable Conduct if the Head of the organisation and/or the </w:t>
      </w:r>
      <w:r w:rsidRPr="004716D2">
        <w:rPr>
          <w:rFonts w:ascii="Calibri Light" w:eastAsia="Calibri" w:hAnsi="Calibri Light"/>
          <w:sz w:val="22"/>
          <w:szCs w:val="22"/>
        </w:rPr>
        <w:t>Nominated Supervisor and/or Responsible Person</w:t>
      </w:r>
      <w:r w:rsidRPr="004716D2">
        <w:rPr>
          <w:rFonts w:ascii="Calibri Light" w:eastAsia="Calibri" w:hAnsi="Calibri Light" w:cs="Calibri"/>
          <w:sz w:val="22"/>
          <w:szCs w:val="22"/>
        </w:rPr>
        <w:t xml:space="preserve"> fails to do so for any reason</w:t>
      </w:r>
    </w:p>
    <w:p w14:paraId="6CFA746B" w14:textId="77777777" w:rsidR="004716D2" w:rsidRPr="004716D2" w:rsidRDefault="004716D2" w:rsidP="004716D2">
      <w:pPr>
        <w:numPr>
          <w:ilvl w:val="0"/>
          <w:numId w:val="71"/>
        </w:numPr>
        <w:spacing w:after="160" w:line="360" w:lineRule="auto"/>
        <w:contextualSpacing/>
        <w:rPr>
          <w:rFonts w:ascii="Calibri Light" w:eastAsia="Calibri" w:hAnsi="Calibri Light"/>
          <w:sz w:val="22"/>
          <w:szCs w:val="22"/>
        </w:rPr>
      </w:pPr>
      <w:r w:rsidRPr="004716D2">
        <w:rPr>
          <w:rFonts w:ascii="Calibri Light" w:eastAsia="Calibri" w:hAnsi="Calibri Light"/>
          <w:sz w:val="22"/>
          <w:szCs w:val="22"/>
        </w:rPr>
        <w:t>that they understand that failure to comply with the Reportable Conduct Scheme requirements may lead to their Working with Children Check being revoked</w:t>
      </w:r>
    </w:p>
    <w:p w14:paraId="5F511BFD" w14:textId="77777777" w:rsidR="004716D2" w:rsidRDefault="004716D2" w:rsidP="004716D2">
      <w:pPr>
        <w:numPr>
          <w:ilvl w:val="0"/>
          <w:numId w:val="71"/>
        </w:numPr>
        <w:spacing w:after="160" w:line="360" w:lineRule="auto"/>
        <w:contextualSpacing/>
        <w:rPr>
          <w:rFonts w:ascii="Calibri Light" w:eastAsia="Calibri" w:hAnsi="Calibri Light"/>
          <w:sz w:val="22"/>
          <w:szCs w:val="22"/>
        </w:rPr>
      </w:pPr>
      <w:r w:rsidRPr="004716D2">
        <w:rPr>
          <w:rFonts w:ascii="Calibri Light" w:eastAsia="Calibri" w:hAnsi="Calibri Light"/>
          <w:sz w:val="22"/>
          <w:szCs w:val="22"/>
        </w:rPr>
        <w:t>they are always engaged in active supervision of children.</w:t>
      </w:r>
    </w:p>
    <w:p w14:paraId="20096491" w14:textId="77777777" w:rsidR="00772018" w:rsidRPr="004716D2" w:rsidRDefault="00772018" w:rsidP="00772018">
      <w:pPr>
        <w:spacing w:after="160" w:line="360" w:lineRule="auto"/>
        <w:ind w:left="360"/>
        <w:contextualSpacing/>
        <w:rPr>
          <w:rFonts w:ascii="Calibri Light" w:eastAsia="Calibri" w:hAnsi="Calibri Light"/>
          <w:sz w:val="22"/>
          <w:szCs w:val="22"/>
        </w:rPr>
      </w:pPr>
    </w:p>
    <w:bookmarkEnd w:id="0"/>
    <w:p w14:paraId="04F9B9C4" w14:textId="77777777" w:rsidR="009E5DFF" w:rsidRDefault="009E5DFF" w:rsidP="009E5DFF">
      <w:pPr>
        <w:spacing w:after="120" w:line="360" w:lineRule="auto"/>
        <w:contextualSpacing/>
        <w:rPr>
          <w:rFonts w:ascii="Calibri" w:eastAsia="Calibri" w:hAnsi="Calibri" w:cs="Calibri"/>
          <w:bCs/>
          <w:sz w:val="22"/>
          <w:szCs w:val="22"/>
        </w:rPr>
      </w:pPr>
    </w:p>
    <w:p w14:paraId="24476E95" w14:textId="77777777" w:rsidR="00772018" w:rsidRDefault="00772018" w:rsidP="009E5DFF">
      <w:pPr>
        <w:spacing w:after="120" w:line="360" w:lineRule="auto"/>
        <w:contextualSpacing/>
        <w:rPr>
          <w:rFonts w:ascii="Calibri" w:eastAsia="Calibri" w:hAnsi="Calibri" w:cs="Calibri"/>
          <w:bCs/>
          <w:sz w:val="22"/>
          <w:szCs w:val="22"/>
        </w:rPr>
      </w:pPr>
    </w:p>
    <w:p w14:paraId="6FF9528E" w14:textId="77777777" w:rsidR="00772018" w:rsidRDefault="00772018" w:rsidP="009E5DFF">
      <w:pPr>
        <w:spacing w:after="120" w:line="360" w:lineRule="auto"/>
        <w:contextualSpacing/>
        <w:rPr>
          <w:rFonts w:ascii="Calibri" w:eastAsia="Calibri" w:hAnsi="Calibri" w:cs="Calibri"/>
          <w:bCs/>
          <w:sz w:val="22"/>
          <w:szCs w:val="22"/>
        </w:rPr>
      </w:pPr>
    </w:p>
    <w:p w14:paraId="34EAA15C" w14:textId="77777777" w:rsidR="00772018" w:rsidRDefault="00772018" w:rsidP="009E5DFF">
      <w:pPr>
        <w:spacing w:after="120" w:line="360" w:lineRule="auto"/>
        <w:contextualSpacing/>
        <w:rPr>
          <w:rFonts w:ascii="Calibri" w:eastAsia="Calibri" w:hAnsi="Calibri" w:cs="Calibri"/>
          <w:bCs/>
          <w:sz w:val="22"/>
          <w:szCs w:val="22"/>
        </w:rPr>
      </w:pPr>
    </w:p>
    <w:p w14:paraId="48DE009C" w14:textId="77777777" w:rsidR="00772018" w:rsidRDefault="00772018" w:rsidP="009E5DFF">
      <w:pPr>
        <w:spacing w:after="120" w:line="360" w:lineRule="auto"/>
        <w:contextualSpacing/>
        <w:rPr>
          <w:rFonts w:ascii="Calibri" w:eastAsia="Calibri" w:hAnsi="Calibri" w:cs="Calibri"/>
          <w:bCs/>
          <w:sz w:val="22"/>
          <w:szCs w:val="22"/>
        </w:rPr>
      </w:pPr>
    </w:p>
    <w:p w14:paraId="766F8B86" w14:textId="77777777" w:rsidR="00772018" w:rsidRDefault="00772018" w:rsidP="009E5DFF">
      <w:pPr>
        <w:spacing w:after="120" w:line="360" w:lineRule="auto"/>
        <w:contextualSpacing/>
        <w:rPr>
          <w:rFonts w:ascii="Calibri" w:eastAsia="Calibri" w:hAnsi="Calibri" w:cs="Calibri"/>
          <w:bCs/>
          <w:sz w:val="22"/>
          <w:szCs w:val="22"/>
        </w:rPr>
      </w:pPr>
    </w:p>
    <w:p w14:paraId="69221082" w14:textId="77777777" w:rsidR="00772018" w:rsidRDefault="00772018" w:rsidP="009E5DFF">
      <w:pPr>
        <w:spacing w:after="120" w:line="360" w:lineRule="auto"/>
        <w:contextualSpacing/>
        <w:rPr>
          <w:rFonts w:ascii="Calibri" w:eastAsia="Calibri" w:hAnsi="Calibri" w:cs="Calibri"/>
          <w:bCs/>
          <w:sz w:val="22"/>
          <w:szCs w:val="22"/>
        </w:rPr>
      </w:pPr>
    </w:p>
    <w:p w14:paraId="2A69980D" w14:textId="77777777" w:rsidR="005956E3" w:rsidRDefault="005956E3" w:rsidP="005956E3">
      <w:pPr>
        <w:spacing w:line="259" w:lineRule="auto"/>
        <w:rPr>
          <w:rFonts w:ascii="Calibri" w:eastAsia="Calibri" w:hAnsi="Calibri" w:cs="Calibri"/>
          <w:color w:val="0066FF"/>
          <w:lang w:val="en-US"/>
        </w:rPr>
      </w:pPr>
    </w:p>
    <w:p w14:paraId="502D838D" w14:textId="7964C86B" w:rsidR="005956E3" w:rsidRPr="005956E3" w:rsidRDefault="005956E3" w:rsidP="005956E3">
      <w:pPr>
        <w:spacing w:line="259" w:lineRule="auto"/>
        <w:rPr>
          <w:rFonts w:ascii="Calibri" w:eastAsia="Calibri" w:hAnsi="Calibri" w:cs="Calibri"/>
          <w:color w:val="0066FF"/>
          <w:lang w:val="en-US"/>
        </w:rPr>
      </w:pPr>
      <w:r w:rsidRPr="005956E3">
        <w:rPr>
          <w:rFonts w:ascii="Calibri" w:eastAsia="Calibri" w:hAnsi="Calibri" w:cs="Calibri"/>
          <w:color w:val="0066FF"/>
          <w:lang w:val="en-US"/>
        </w:rPr>
        <w:t>RESOURCES</w:t>
      </w:r>
    </w:p>
    <w:p w14:paraId="7D1CA444" w14:textId="77777777" w:rsidR="005956E3" w:rsidRPr="005956E3" w:rsidRDefault="005956E3" w:rsidP="005956E3">
      <w:pPr>
        <w:spacing w:line="276" w:lineRule="auto"/>
        <w:rPr>
          <w:rFonts w:ascii="Calibri Light" w:eastAsia="Calibri" w:hAnsi="Calibri Light"/>
          <w:bCs/>
          <w:sz w:val="22"/>
          <w:szCs w:val="22"/>
        </w:rPr>
      </w:pPr>
      <w:r w:rsidRPr="005956E3">
        <w:rPr>
          <w:rFonts w:ascii="Calibri Light" w:eastAsia="Calibri" w:hAnsi="Calibri Light"/>
          <w:bCs/>
          <w:sz w:val="22"/>
          <w:szCs w:val="22"/>
        </w:rPr>
        <w:t>Subscription to Commission updates:</w:t>
      </w:r>
    </w:p>
    <w:p w14:paraId="4ED6C20F" w14:textId="77777777" w:rsidR="005956E3" w:rsidRPr="005956E3" w:rsidRDefault="00000000" w:rsidP="005956E3">
      <w:pPr>
        <w:spacing w:line="276" w:lineRule="auto"/>
        <w:rPr>
          <w:rFonts w:ascii="Calibri Light" w:hAnsi="Calibri Light" w:cs="Calibri Light"/>
          <w:sz w:val="22"/>
          <w:szCs w:val="22"/>
        </w:rPr>
      </w:pPr>
      <w:hyperlink r:id="rId10" w:history="1">
        <w:r w:rsidR="005956E3" w:rsidRPr="005956E3">
          <w:rPr>
            <w:rFonts w:ascii="Calibri Light" w:hAnsi="Calibri Light" w:cs="Calibri Light"/>
            <w:color w:val="0563C1"/>
            <w:sz w:val="22"/>
            <w:szCs w:val="22"/>
            <w:u w:val="single"/>
          </w:rPr>
          <w:t>https://ccyp.vic.gov.au/contact-us/sign-up-for-commission-updates/</w:t>
        </w:r>
      </w:hyperlink>
    </w:p>
    <w:p w14:paraId="1FDF8EF2" w14:textId="77777777" w:rsidR="005956E3" w:rsidRPr="005956E3" w:rsidRDefault="005956E3" w:rsidP="005956E3">
      <w:pPr>
        <w:spacing w:line="360" w:lineRule="auto"/>
        <w:rPr>
          <w:rFonts w:ascii="Calibri Light" w:eastAsia="Calibri" w:hAnsi="Calibri Light" w:cs="Calibri Light"/>
          <w:color w:val="0563C1"/>
          <w:sz w:val="22"/>
          <w:szCs w:val="22"/>
          <w:u w:val="single"/>
        </w:rPr>
      </w:pPr>
      <w:r w:rsidRPr="005956E3">
        <w:rPr>
          <w:rFonts w:ascii="Calibri Light" w:eastAsia="Calibri" w:hAnsi="Calibri Light"/>
          <w:bCs/>
          <w:sz w:val="22"/>
          <w:szCs w:val="22"/>
        </w:rPr>
        <w:t xml:space="preserve">Information sheets </w:t>
      </w:r>
      <w:hyperlink r:id="rId11" w:history="1">
        <w:r w:rsidRPr="005956E3">
          <w:rPr>
            <w:rFonts w:ascii="Calibri Light" w:eastAsia="Calibri" w:hAnsi="Calibri Light" w:cs="Calibri Light"/>
            <w:sz w:val="22"/>
            <w:szCs w:val="22"/>
            <w:u w:val="single"/>
          </w:rPr>
          <w:t>https://ccyp.vic.gov.au/resources/reportable-conduct-scheme/reportable-conduct-scheme-information-sheets/</w:t>
        </w:r>
      </w:hyperlink>
    </w:p>
    <w:p w14:paraId="5E7B970E" w14:textId="77777777" w:rsidR="005956E3" w:rsidRPr="005956E3" w:rsidRDefault="005956E3" w:rsidP="005956E3">
      <w:pPr>
        <w:spacing w:line="420" w:lineRule="atLeast"/>
        <w:ind w:left="567"/>
        <w:rPr>
          <w:rFonts w:ascii="Calibri Light" w:hAnsi="Calibri Light" w:cs="Calibri Light"/>
          <w:sz w:val="22"/>
          <w:szCs w:val="22"/>
          <w:lang w:eastAsia="en-AU"/>
        </w:rPr>
      </w:pPr>
      <w:r w:rsidRPr="005956E3">
        <w:rPr>
          <w:rFonts w:ascii="Calibri Light" w:eastAsia="MS Gothic" w:hAnsi="Calibri Light" w:cs="Calibri Light"/>
          <w:color w:val="0563C1"/>
          <w:sz w:val="22"/>
          <w:szCs w:val="22"/>
          <w:u w:val="single"/>
          <w:lang w:eastAsia="en-AU"/>
        </w:rPr>
        <w:t>Information sheet 1: About the Reportable Conduct Scheme</w:t>
      </w:r>
    </w:p>
    <w:p w14:paraId="465ED651" w14:textId="77777777" w:rsidR="005956E3" w:rsidRPr="005956E3" w:rsidRDefault="005956E3" w:rsidP="005956E3">
      <w:pPr>
        <w:spacing w:line="420" w:lineRule="atLeast"/>
        <w:ind w:left="567"/>
        <w:rPr>
          <w:rFonts w:ascii="Calibri Light" w:hAnsi="Calibri Light" w:cs="Calibri Light"/>
          <w:sz w:val="22"/>
          <w:szCs w:val="22"/>
          <w:lang w:eastAsia="en-AU"/>
        </w:rPr>
      </w:pPr>
      <w:r w:rsidRPr="005956E3">
        <w:rPr>
          <w:rFonts w:ascii="Calibri Light" w:eastAsia="MS Gothic" w:hAnsi="Calibri Light" w:cs="Calibri Light"/>
          <w:color w:val="0563C1"/>
          <w:sz w:val="22"/>
          <w:szCs w:val="22"/>
          <w:u w:val="single"/>
          <w:lang w:eastAsia="en-AU"/>
        </w:rPr>
        <w:t>Information sheet 2: What is reportable conduct?</w:t>
      </w:r>
    </w:p>
    <w:p w14:paraId="3F50C049" w14:textId="77777777" w:rsidR="005956E3" w:rsidRPr="005956E3" w:rsidRDefault="005956E3" w:rsidP="005956E3">
      <w:pPr>
        <w:spacing w:line="420" w:lineRule="atLeast"/>
        <w:ind w:left="567"/>
        <w:rPr>
          <w:rFonts w:ascii="Calibri Light" w:hAnsi="Calibri Light" w:cs="Calibri Light"/>
          <w:sz w:val="22"/>
          <w:szCs w:val="22"/>
          <w:lang w:eastAsia="en-AU"/>
        </w:rPr>
      </w:pPr>
      <w:r w:rsidRPr="005956E3">
        <w:rPr>
          <w:rFonts w:ascii="Calibri Light" w:eastAsia="MS Gothic" w:hAnsi="Calibri Light" w:cs="Calibri Light"/>
          <w:color w:val="0563C1"/>
          <w:sz w:val="22"/>
          <w:szCs w:val="22"/>
          <w:u w:val="single"/>
          <w:lang w:eastAsia="en-AU"/>
        </w:rPr>
        <w:t>Information sheet 3: Responsibilities of the head of an organisation</w:t>
      </w:r>
    </w:p>
    <w:p w14:paraId="17ED88B7" w14:textId="77777777" w:rsidR="005956E3" w:rsidRPr="005956E3" w:rsidRDefault="005956E3" w:rsidP="005956E3">
      <w:pPr>
        <w:spacing w:line="420" w:lineRule="atLeast"/>
        <w:ind w:left="567"/>
        <w:rPr>
          <w:rFonts w:ascii="Calibri Light" w:hAnsi="Calibri Light" w:cs="Calibri Light"/>
          <w:sz w:val="22"/>
          <w:szCs w:val="22"/>
          <w:lang w:eastAsia="en-AU"/>
        </w:rPr>
      </w:pPr>
      <w:r w:rsidRPr="005956E3">
        <w:rPr>
          <w:rFonts w:ascii="Calibri Light" w:eastAsia="MS Gothic" w:hAnsi="Calibri Light" w:cs="Calibri Light"/>
          <w:color w:val="0563C1"/>
          <w:sz w:val="22"/>
          <w:szCs w:val="22"/>
          <w:u w:val="single"/>
          <w:lang w:eastAsia="en-AU"/>
        </w:rPr>
        <w:t>Information sheet 4: Investigation overview</w:t>
      </w:r>
    </w:p>
    <w:p w14:paraId="0EA27FF1" w14:textId="77777777" w:rsidR="005956E3" w:rsidRPr="005956E3" w:rsidRDefault="005956E3" w:rsidP="005956E3">
      <w:pPr>
        <w:spacing w:line="420" w:lineRule="atLeast"/>
        <w:ind w:left="567"/>
        <w:rPr>
          <w:rFonts w:ascii="Calibri Light" w:hAnsi="Calibri Light" w:cs="Calibri Light"/>
          <w:sz w:val="22"/>
          <w:szCs w:val="22"/>
          <w:lang w:eastAsia="en-AU"/>
        </w:rPr>
      </w:pPr>
      <w:r w:rsidRPr="005956E3">
        <w:rPr>
          <w:rFonts w:ascii="Calibri Light" w:eastAsia="MS Gothic" w:hAnsi="Calibri Light" w:cs="Calibri Light"/>
          <w:color w:val="0563C1"/>
          <w:sz w:val="22"/>
          <w:szCs w:val="22"/>
          <w:u w:val="single"/>
          <w:lang w:eastAsia="en-AU"/>
        </w:rPr>
        <w:t>Information sheet 5: Other reporting obligations</w:t>
      </w:r>
    </w:p>
    <w:p w14:paraId="0B130184" w14:textId="77777777" w:rsidR="005956E3" w:rsidRPr="005956E3" w:rsidRDefault="005956E3" w:rsidP="005956E3">
      <w:pPr>
        <w:spacing w:line="420" w:lineRule="atLeast"/>
        <w:ind w:left="567"/>
        <w:rPr>
          <w:rFonts w:ascii="Calibri Light" w:hAnsi="Calibri Light" w:cs="Calibri Light"/>
          <w:sz w:val="22"/>
          <w:szCs w:val="22"/>
          <w:lang w:eastAsia="en-AU"/>
        </w:rPr>
      </w:pPr>
      <w:r w:rsidRPr="005956E3">
        <w:rPr>
          <w:rFonts w:ascii="Calibri Light" w:eastAsia="MS Gothic" w:hAnsi="Calibri Light" w:cs="Calibri Light"/>
          <w:color w:val="0563C1"/>
          <w:sz w:val="22"/>
          <w:szCs w:val="22"/>
          <w:u w:val="single"/>
          <w:lang w:eastAsia="en-AU"/>
        </w:rPr>
        <w:t>Information sheet 6: Child Safe Standards and Reportable Conduct Scheme</w:t>
      </w:r>
    </w:p>
    <w:p w14:paraId="732DEAEF" w14:textId="77777777" w:rsidR="005956E3" w:rsidRPr="005956E3" w:rsidRDefault="005956E3" w:rsidP="005956E3">
      <w:pPr>
        <w:spacing w:line="420" w:lineRule="atLeast"/>
        <w:ind w:left="567"/>
        <w:rPr>
          <w:rFonts w:ascii="Calibri Light" w:hAnsi="Calibri Light" w:cs="Calibri Light"/>
          <w:sz w:val="22"/>
          <w:szCs w:val="22"/>
          <w:lang w:eastAsia="en-AU"/>
        </w:rPr>
      </w:pPr>
      <w:r w:rsidRPr="005956E3">
        <w:rPr>
          <w:rFonts w:ascii="Calibri Light" w:eastAsia="MS Gothic" w:hAnsi="Calibri Light" w:cs="Calibri Light"/>
          <w:color w:val="0563C1"/>
          <w:sz w:val="22"/>
          <w:szCs w:val="22"/>
          <w:u w:val="single"/>
          <w:lang w:eastAsia="en-AU"/>
        </w:rPr>
        <w:t>Information sheet 7: Reporting to the Commission</w:t>
      </w:r>
    </w:p>
    <w:p w14:paraId="439AC5B0" w14:textId="77777777" w:rsidR="005956E3" w:rsidRPr="005956E3" w:rsidRDefault="005956E3" w:rsidP="005956E3">
      <w:pPr>
        <w:spacing w:line="420" w:lineRule="atLeast"/>
        <w:ind w:left="567"/>
        <w:rPr>
          <w:rFonts w:ascii="Calibri Light" w:hAnsi="Calibri Light" w:cs="Calibri Light"/>
          <w:sz w:val="22"/>
          <w:szCs w:val="22"/>
          <w:lang w:eastAsia="en-AU"/>
        </w:rPr>
      </w:pPr>
      <w:r w:rsidRPr="005956E3">
        <w:rPr>
          <w:rFonts w:ascii="Calibri Light" w:eastAsia="MS Gothic" w:hAnsi="Calibri Light" w:cs="Calibri Light"/>
          <w:color w:val="0563C1"/>
          <w:sz w:val="22"/>
          <w:szCs w:val="22"/>
          <w:u w:val="single"/>
          <w:lang w:eastAsia="en-AU"/>
        </w:rPr>
        <w:t>Information sheet 8: Investigation findings</w:t>
      </w:r>
    </w:p>
    <w:p w14:paraId="239EDC50" w14:textId="77777777" w:rsidR="005956E3" w:rsidRPr="005956E3" w:rsidRDefault="005956E3" w:rsidP="005956E3">
      <w:pPr>
        <w:spacing w:line="420" w:lineRule="atLeast"/>
        <w:ind w:left="567"/>
        <w:rPr>
          <w:rFonts w:ascii="Calibri Light" w:hAnsi="Calibri Light" w:cs="Calibri Light"/>
          <w:sz w:val="22"/>
          <w:szCs w:val="22"/>
          <w:lang w:eastAsia="en-AU"/>
        </w:rPr>
      </w:pPr>
      <w:r w:rsidRPr="005956E3">
        <w:rPr>
          <w:rFonts w:ascii="Calibri Light" w:eastAsia="MS Gothic" w:hAnsi="Calibri Light" w:cs="Calibri Light"/>
          <w:color w:val="0563C1"/>
          <w:sz w:val="22"/>
          <w:szCs w:val="22"/>
          <w:u w:val="single"/>
          <w:lang w:eastAsia="en-AU"/>
        </w:rPr>
        <w:t>Information sheet 9: Sexual misconduct</w:t>
      </w:r>
    </w:p>
    <w:p w14:paraId="2076A7B4" w14:textId="77777777" w:rsidR="005956E3" w:rsidRPr="005956E3" w:rsidRDefault="005956E3" w:rsidP="005956E3">
      <w:pPr>
        <w:spacing w:line="420" w:lineRule="atLeast"/>
        <w:ind w:left="567"/>
        <w:rPr>
          <w:rFonts w:ascii="Calibri Light" w:hAnsi="Calibri Light" w:cs="Calibri Light"/>
          <w:sz w:val="22"/>
          <w:szCs w:val="22"/>
          <w:lang w:eastAsia="en-AU"/>
        </w:rPr>
      </w:pPr>
      <w:r w:rsidRPr="005956E3">
        <w:rPr>
          <w:rFonts w:ascii="Calibri Light" w:eastAsia="MS Gothic" w:hAnsi="Calibri Light" w:cs="Calibri Light"/>
          <w:color w:val="0563C1"/>
          <w:sz w:val="22"/>
          <w:szCs w:val="22"/>
          <w:u w:val="single"/>
          <w:lang w:eastAsia="en-AU"/>
        </w:rPr>
        <w:t>Information sheet 10: Physical violence</w:t>
      </w:r>
    </w:p>
    <w:p w14:paraId="030C788A" w14:textId="77777777" w:rsidR="005956E3" w:rsidRPr="005956E3" w:rsidRDefault="005956E3" w:rsidP="005956E3">
      <w:pPr>
        <w:spacing w:line="420" w:lineRule="atLeast"/>
        <w:ind w:left="567"/>
        <w:rPr>
          <w:rFonts w:ascii="Calibri Light" w:hAnsi="Calibri Light" w:cs="Calibri Light"/>
          <w:sz w:val="22"/>
          <w:szCs w:val="22"/>
          <w:lang w:eastAsia="en-AU"/>
        </w:rPr>
      </w:pPr>
      <w:r w:rsidRPr="005956E3">
        <w:rPr>
          <w:rFonts w:ascii="Calibri Light" w:eastAsia="MS Gothic" w:hAnsi="Calibri Light" w:cs="Calibri Light"/>
          <w:color w:val="0563C1"/>
          <w:sz w:val="22"/>
          <w:szCs w:val="22"/>
          <w:u w:val="single"/>
          <w:lang w:eastAsia="en-AU"/>
        </w:rPr>
        <w:t>Information sheet 11: Significant neglect</w:t>
      </w:r>
    </w:p>
    <w:p w14:paraId="1078F8F0" w14:textId="77777777" w:rsidR="005956E3" w:rsidRPr="005956E3" w:rsidRDefault="005956E3" w:rsidP="005956E3">
      <w:pPr>
        <w:spacing w:line="420" w:lineRule="atLeast"/>
        <w:ind w:left="567"/>
        <w:rPr>
          <w:rFonts w:ascii="Calibri Light" w:hAnsi="Calibri Light" w:cs="Calibri Light"/>
          <w:sz w:val="22"/>
          <w:szCs w:val="22"/>
          <w:lang w:eastAsia="en-AU"/>
        </w:rPr>
      </w:pPr>
      <w:r w:rsidRPr="005956E3">
        <w:rPr>
          <w:rFonts w:ascii="Calibri Light" w:eastAsia="MS Gothic" w:hAnsi="Calibri Light" w:cs="Calibri Light"/>
          <w:color w:val="0563C1"/>
          <w:sz w:val="22"/>
          <w:szCs w:val="22"/>
          <w:u w:val="single"/>
          <w:lang w:eastAsia="en-AU"/>
        </w:rPr>
        <w:t>Information sheet 12: Historical allegations</w:t>
      </w:r>
    </w:p>
    <w:p w14:paraId="0BF2C883" w14:textId="77777777" w:rsidR="005956E3" w:rsidRPr="005956E3" w:rsidRDefault="005956E3" w:rsidP="005956E3">
      <w:pPr>
        <w:spacing w:line="420" w:lineRule="atLeast"/>
        <w:ind w:left="567"/>
        <w:rPr>
          <w:rFonts w:ascii="Calibri Light" w:hAnsi="Calibri Light" w:cs="Calibri Light"/>
          <w:sz w:val="22"/>
          <w:szCs w:val="22"/>
          <w:lang w:eastAsia="en-AU"/>
        </w:rPr>
      </w:pPr>
      <w:r w:rsidRPr="005956E3">
        <w:rPr>
          <w:rFonts w:ascii="Calibri Light" w:eastAsia="MS Gothic" w:hAnsi="Calibri Light" w:cs="Calibri Light"/>
          <w:color w:val="0563C1"/>
          <w:sz w:val="22"/>
          <w:szCs w:val="22"/>
          <w:u w:val="single"/>
          <w:lang w:eastAsia="en-AU"/>
        </w:rPr>
        <w:t>Information sheet 13: Workers and volunteers</w:t>
      </w:r>
    </w:p>
    <w:p w14:paraId="7C031258" w14:textId="77777777" w:rsidR="005956E3" w:rsidRPr="005956E3" w:rsidRDefault="005956E3" w:rsidP="005956E3">
      <w:pPr>
        <w:spacing w:line="420" w:lineRule="atLeast"/>
        <w:ind w:left="567"/>
        <w:rPr>
          <w:rFonts w:ascii="Calibri Light" w:eastAsia="MS Gothic" w:hAnsi="Calibri Light" w:cs="Calibri Light"/>
          <w:color w:val="0563C1"/>
          <w:sz w:val="22"/>
          <w:szCs w:val="22"/>
          <w:u w:val="single"/>
          <w:lang w:eastAsia="en-AU"/>
        </w:rPr>
      </w:pPr>
      <w:r w:rsidRPr="005956E3">
        <w:rPr>
          <w:rFonts w:ascii="Calibri Light" w:eastAsia="MS Gothic" w:hAnsi="Calibri Light" w:cs="Calibri Light"/>
          <w:color w:val="0563C1"/>
          <w:sz w:val="22"/>
          <w:szCs w:val="22"/>
          <w:u w:val="single"/>
          <w:lang w:eastAsia="en-AU"/>
        </w:rPr>
        <w:t>Information sheet 14: Commission own motion investigations</w:t>
      </w:r>
    </w:p>
    <w:p w14:paraId="1CE3A21F" w14:textId="77777777" w:rsidR="005956E3" w:rsidRPr="005956E3" w:rsidRDefault="005956E3" w:rsidP="005956E3">
      <w:pPr>
        <w:spacing w:line="420" w:lineRule="atLeast"/>
        <w:ind w:left="567"/>
        <w:rPr>
          <w:rFonts w:ascii="Calibri Light" w:eastAsia="MS Gothic" w:hAnsi="Calibri Light" w:cs="Calibri Light"/>
          <w:color w:val="0563C1"/>
          <w:sz w:val="22"/>
          <w:szCs w:val="22"/>
          <w:u w:val="single"/>
          <w:lang w:eastAsia="en-AU"/>
        </w:rPr>
      </w:pPr>
      <w:r w:rsidRPr="005956E3">
        <w:rPr>
          <w:rFonts w:ascii="Calibri Light" w:eastAsia="MS Gothic" w:hAnsi="Calibri Light" w:cs="Calibri Light"/>
          <w:color w:val="0563C1"/>
          <w:sz w:val="22"/>
          <w:szCs w:val="22"/>
          <w:u w:val="single"/>
          <w:lang w:eastAsia="en-AU"/>
        </w:rPr>
        <w:t>Information sheet 15: Identifying the head of an organisation</w:t>
      </w:r>
    </w:p>
    <w:p w14:paraId="63CF4551" w14:textId="77777777" w:rsidR="005956E3" w:rsidRPr="005956E3" w:rsidRDefault="005956E3" w:rsidP="005956E3">
      <w:pPr>
        <w:spacing w:line="420" w:lineRule="atLeast"/>
        <w:ind w:left="567"/>
        <w:rPr>
          <w:rFonts w:ascii="Calibri Light" w:eastAsia="MS Gothic" w:hAnsi="Calibri Light" w:cs="Calibri Light"/>
          <w:color w:val="0563C1"/>
          <w:sz w:val="22"/>
          <w:szCs w:val="22"/>
          <w:u w:val="single"/>
          <w:lang w:eastAsia="en-AU"/>
        </w:rPr>
      </w:pPr>
      <w:r w:rsidRPr="005956E3">
        <w:rPr>
          <w:rFonts w:ascii="Calibri Light" w:eastAsia="MS Gothic" w:hAnsi="Calibri Light" w:cs="Calibri Light"/>
          <w:color w:val="0563C1"/>
          <w:sz w:val="22"/>
          <w:szCs w:val="22"/>
          <w:u w:val="single"/>
          <w:lang w:eastAsia="en-AU"/>
        </w:rPr>
        <w:t>Information sheet 16: Reviews of Reportable Conduct Scheme and Child Safe Standards decisions made by the Commission</w:t>
      </w:r>
    </w:p>
    <w:p w14:paraId="21A32E43" w14:textId="77777777" w:rsidR="005956E3" w:rsidRPr="005956E3" w:rsidRDefault="005956E3" w:rsidP="005956E3">
      <w:pPr>
        <w:spacing w:line="420" w:lineRule="atLeast"/>
        <w:ind w:left="567"/>
        <w:rPr>
          <w:rFonts w:ascii="Calibri Light" w:eastAsia="MS Gothic" w:hAnsi="Calibri Light" w:cs="Calibri Light"/>
          <w:color w:val="0563C1"/>
          <w:sz w:val="22"/>
          <w:szCs w:val="22"/>
          <w:u w:val="single"/>
          <w:lang w:eastAsia="en-AU"/>
        </w:rPr>
      </w:pPr>
      <w:r w:rsidRPr="005956E3">
        <w:rPr>
          <w:rFonts w:ascii="Calibri Light" w:eastAsia="MS Gothic" w:hAnsi="Calibri Light" w:cs="Calibri Light"/>
          <w:color w:val="0563C1"/>
          <w:sz w:val="22"/>
          <w:szCs w:val="22"/>
          <w:u w:val="single"/>
          <w:lang w:eastAsia="en-AU"/>
        </w:rPr>
        <w:t>Information sheet 17: Reporting past harm or abuse as an adult</w:t>
      </w:r>
    </w:p>
    <w:p w14:paraId="0C328128" w14:textId="77777777" w:rsidR="005956E3" w:rsidRPr="005956E3" w:rsidRDefault="005956E3" w:rsidP="005956E3">
      <w:pPr>
        <w:spacing w:line="420" w:lineRule="atLeast"/>
        <w:ind w:left="567"/>
        <w:rPr>
          <w:rFonts w:ascii="Calibri Light" w:hAnsi="Calibri Light" w:cs="Calibri Light"/>
          <w:sz w:val="22"/>
          <w:szCs w:val="22"/>
          <w:lang w:eastAsia="en-AU"/>
        </w:rPr>
      </w:pPr>
      <w:r w:rsidRPr="005956E3">
        <w:rPr>
          <w:rFonts w:ascii="Calibri Light" w:eastAsia="MS Gothic" w:hAnsi="Calibri Light" w:cs="Calibri Light"/>
          <w:color w:val="0563C1"/>
          <w:sz w:val="22"/>
          <w:szCs w:val="22"/>
          <w:u w:val="single"/>
          <w:lang w:eastAsia="en-AU"/>
        </w:rPr>
        <w:t xml:space="preserve">Information sheet 18: Behaviour that causes significant emotional and psychological harm </w:t>
      </w:r>
    </w:p>
    <w:p w14:paraId="08919395" w14:textId="77777777" w:rsidR="005956E3" w:rsidRPr="005956E3" w:rsidRDefault="005956E3" w:rsidP="005956E3">
      <w:pPr>
        <w:spacing w:line="420" w:lineRule="atLeast"/>
        <w:ind w:left="567"/>
        <w:rPr>
          <w:rFonts w:ascii="Calibri Light" w:hAnsi="Calibri Light" w:cs="Calibri Light"/>
          <w:sz w:val="22"/>
          <w:szCs w:val="22"/>
          <w:lang w:eastAsia="en-AU"/>
        </w:rPr>
      </w:pPr>
      <w:r w:rsidRPr="005956E3">
        <w:rPr>
          <w:rFonts w:ascii="Calibri Light" w:eastAsia="MS Gothic" w:hAnsi="Calibri Light" w:cs="Calibri Light"/>
          <w:color w:val="0563C1"/>
          <w:sz w:val="22"/>
          <w:szCs w:val="22"/>
          <w:u w:val="single"/>
          <w:lang w:eastAsia="en-AU"/>
        </w:rPr>
        <w:t>Frequently asked questions</w:t>
      </w:r>
    </w:p>
    <w:p w14:paraId="53D76982" w14:textId="77777777" w:rsidR="005956E3" w:rsidRPr="005956E3" w:rsidRDefault="005956E3" w:rsidP="005956E3">
      <w:pPr>
        <w:spacing w:line="259" w:lineRule="auto"/>
        <w:rPr>
          <w:rFonts w:ascii="Calibri Light" w:eastAsia="Calibri" w:hAnsi="Calibri Light"/>
          <w:sz w:val="22"/>
          <w:szCs w:val="22"/>
        </w:rPr>
      </w:pPr>
    </w:p>
    <w:p w14:paraId="09F78AC7" w14:textId="77777777" w:rsidR="005956E3" w:rsidRPr="005956E3" w:rsidRDefault="005956E3" w:rsidP="005956E3">
      <w:pPr>
        <w:spacing w:line="360" w:lineRule="auto"/>
        <w:rPr>
          <w:rFonts w:ascii="Calibri" w:eastAsia="Calibri" w:hAnsi="Calibri" w:cs="Calibri"/>
          <w:bCs/>
        </w:rPr>
      </w:pPr>
      <w:r w:rsidRPr="005956E3">
        <w:rPr>
          <w:rFonts w:ascii="Calibri" w:eastAsia="Calibri" w:hAnsi="Calibri" w:cs="Calibri"/>
          <w:bCs/>
        </w:rPr>
        <w:t>NOTIFICATION FORMS</w:t>
      </w:r>
    </w:p>
    <w:p w14:paraId="7893B301" w14:textId="77777777" w:rsidR="005956E3" w:rsidRPr="005956E3" w:rsidRDefault="005956E3" w:rsidP="005956E3">
      <w:pPr>
        <w:spacing w:line="360" w:lineRule="auto"/>
        <w:rPr>
          <w:rFonts w:ascii="Calibri Light" w:eastAsia="Calibri" w:hAnsi="Calibri Light"/>
          <w:color w:val="0563C1"/>
          <w:sz w:val="22"/>
          <w:szCs w:val="22"/>
          <w:u w:val="single"/>
        </w:rPr>
      </w:pPr>
      <w:r w:rsidRPr="005956E3">
        <w:rPr>
          <w:rFonts w:ascii="Calibri Light" w:eastAsia="Calibri" w:hAnsi="Calibri Light"/>
          <w:sz w:val="22"/>
          <w:szCs w:val="22"/>
        </w:rPr>
        <w:t xml:space="preserve">Available from </w:t>
      </w:r>
      <w:hyperlink r:id="rId12" w:history="1">
        <w:r w:rsidRPr="005956E3">
          <w:rPr>
            <w:rFonts w:ascii="Calibri Light" w:eastAsia="Calibri" w:hAnsi="Calibri Light" w:cs="Calibri Light"/>
            <w:color w:val="0563C1"/>
            <w:sz w:val="22"/>
            <w:szCs w:val="22"/>
            <w:u w:val="single"/>
          </w:rPr>
          <w:t>https://ccyp.vic.gov.au/report-an-allegation/</w:t>
        </w:r>
      </w:hyperlink>
    </w:p>
    <w:p w14:paraId="55472ED7" w14:textId="77777777" w:rsidR="005956E3" w:rsidRPr="005956E3" w:rsidRDefault="005956E3" w:rsidP="005956E3">
      <w:pPr>
        <w:numPr>
          <w:ilvl w:val="0"/>
          <w:numId w:val="73"/>
        </w:numPr>
        <w:spacing w:after="160" w:line="360" w:lineRule="auto"/>
        <w:contextualSpacing/>
        <w:rPr>
          <w:rFonts w:ascii="Calibri Light" w:eastAsia="Calibri" w:hAnsi="Calibri Light"/>
          <w:sz w:val="22"/>
          <w:szCs w:val="22"/>
        </w:rPr>
      </w:pPr>
      <w:r w:rsidRPr="005956E3">
        <w:rPr>
          <w:rFonts w:ascii="Calibri Light" w:eastAsia="Calibri" w:hAnsi="Calibri Light"/>
          <w:sz w:val="22"/>
          <w:szCs w:val="22"/>
        </w:rPr>
        <w:t>Three-day notification – head of organisation</w:t>
      </w:r>
    </w:p>
    <w:p w14:paraId="26DCC327" w14:textId="77777777" w:rsidR="005956E3" w:rsidRPr="005956E3" w:rsidRDefault="005956E3" w:rsidP="005956E3">
      <w:pPr>
        <w:numPr>
          <w:ilvl w:val="0"/>
          <w:numId w:val="73"/>
        </w:numPr>
        <w:spacing w:after="160" w:line="360" w:lineRule="auto"/>
        <w:contextualSpacing/>
        <w:rPr>
          <w:rFonts w:ascii="Calibri Light" w:eastAsia="Calibri" w:hAnsi="Calibri Light"/>
          <w:sz w:val="22"/>
          <w:szCs w:val="22"/>
        </w:rPr>
      </w:pPr>
      <w:r w:rsidRPr="005956E3">
        <w:rPr>
          <w:rFonts w:ascii="Calibri Light" w:eastAsia="Calibri" w:hAnsi="Calibri Light"/>
          <w:sz w:val="22"/>
          <w:szCs w:val="22"/>
        </w:rPr>
        <w:t>30-day update</w:t>
      </w:r>
    </w:p>
    <w:p w14:paraId="7E3768DC" w14:textId="77777777" w:rsidR="005956E3" w:rsidRDefault="005956E3" w:rsidP="005956E3">
      <w:pPr>
        <w:numPr>
          <w:ilvl w:val="0"/>
          <w:numId w:val="73"/>
        </w:numPr>
        <w:spacing w:after="160" w:line="360" w:lineRule="auto"/>
        <w:contextualSpacing/>
        <w:rPr>
          <w:rFonts w:ascii="Calibri Light" w:eastAsia="Calibri" w:hAnsi="Calibri Light"/>
          <w:sz w:val="22"/>
          <w:szCs w:val="22"/>
        </w:rPr>
      </w:pPr>
      <w:r w:rsidRPr="005956E3">
        <w:rPr>
          <w:rFonts w:ascii="Calibri Light" w:eastAsia="Calibri" w:hAnsi="Calibri Light"/>
          <w:sz w:val="22"/>
          <w:szCs w:val="22"/>
        </w:rPr>
        <w:t>Investigation outcome update</w:t>
      </w:r>
    </w:p>
    <w:p w14:paraId="01E205D8" w14:textId="77777777" w:rsidR="0012415B" w:rsidRDefault="0012415B" w:rsidP="0012415B">
      <w:pPr>
        <w:spacing w:after="160" w:line="360" w:lineRule="auto"/>
        <w:contextualSpacing/>
        <w:rPr>
          <w:rFonts w:ascii="Calibri Light" w:eastAsia="Calibri" w:hAnsi="Calibri Light"/>
          <w:sz w:val="22"/>
          <w:szCs w:val="22"/>
        </w:rPr>
      </w:pPr>
    </w:p>
    <w:p w14:paraId="3F1A85A1" w14:textId="77777777" w:rsidR="0012415B" w:rsidRDefault="0012415B" w:rsidP="0012415B">
      <w:pPr>
        <w:spacing w:after="160" w:line="360" w:lineRule="auto"/>
        <w:contextualSpacing/>
        <w:rPr>
          <w:rFonts w:ascii="Calibri Light" w:eastAsia="Calibri" w:hAnsi="Calibri Light"/>
          <w:sz w:val="22"/>
          <w:szCs w:val="22"/>
        </w:rPr>
      </w:pPr>
    </w:p>
    <w:p w14:paraId="5179523C" w14:textId="77777777" w:rsidR="0012415B" w:rsidRDefault="0012415B" w:rsidP="0012415B">
      <w:pPr>
        <w:spacing w:after="160" w:line="360" w:lineRule="auto"/>
        <w:contextualSpacing/>
        <w:rPr>
          <w:rFonts w:ascii="Calibri Light" w:eastAsia="Calibri" w:hAnsi="Calibri Light"/>
          <w:sz w:val="22"/>
          <w:szCs w:val="22"/>
        </w:rPr>
      </w:pPr>
    </w:p>
    <w:p w14:paraId="6B281516" w14:textId="77777777" w:rsidR="0012415B" w:rsidRDefault="0012415B" w:rsidP="0012415B">
      <w:pPr>
        <w:spacing w:after="160" w:line="360" w:lineRule="auto"/>
        <w:contextualSpacing/>
        <w:rPr>
          <w:rFonts w:ascii="Calibri Light" w:eastAsia="Calibri" w:hAnsi="Calibri Light"/>
          <w:sz w:val="22"/>
          <w:szCs w:val="22"/>
        </w:rPr>
      </w:pPr>
    </w:p>
    <w:p w14:paraId="3EE2B8B0" w14:textId="77777777" w:rsidR="0012415B" w:rsidRPr="005956E3" w:rsidRDefault="0012415B" w:rsidP="0012415B">
      <w:pPr>
        <w:spacing w:after="160" w:line="360" w:lineRule="auto"/>
        <w:contextualSpacing/>
        <w:rPr>
          <w:rFonts w:ascii="Calibri Light" w:eastAsia="Calibri" w:hAnsi="Calibri Light"/>
          <w:sz w:val="22"/>
          <w:szCs w:val="22"/>
        </w:rPr>
      </w:pPr>
    </w:p>
    <w:p w14:paraId="1D6F2755" w14:textId="77777777" w:rsidR="00BB78D7" w:rsidRPr="00BB78D7" w:rsidRDefault="00BB78D7" w:rsidP="00BB78D7">
      <w:pPr>
        <w:numPr>
          <w:ilvl w:val="0"/>
          <w:numId w:val="73"/>
        </w:numPr>
        <w:spacing w:after="160" w:line="360" w:lineRule="auto"/>
        <w:contextualSpacing/>
        <w:rPr>
          <w:rFonts w:ascii="Calibri Light" w:eastAsia="Calibri" w:hAnsi="Calibri Light"/>
          <w:sz w:val="22"/>
          <w:szCs w:val="22"/>
        </w:rPr>
      </w:pPr>
      <w:r w:rsidRPr="00BB78D7">
        <w:rPr>
          <w:rFonts w:ascii="Calibri Light" w:eastAsia="Calibri" w:hAnsi="Calibri Light"/>
          <w:sz w:val="22"/>
          <w:szCs w:val="22"/>
        </w:rPr>
        <w:t>Investigator update</w:t>
      </w:r>
    </w:p>
    <w:p w14:paraId="4C449D27" w14:textId="77777777" w:rsidR="00BB78D7" w:rsidRPr="00BB78D7" w:rsidRDefault="00BB78D7" w:rsidP="00BB78D7">
      <w:pPr>
        <w:numPr>
          <w:ilvl w:val="0"/>
          <w:numId w:val="73"/>
        </w:numPr>
        <w:spacing w:after="160" w:line="360" w:lineRule="auto"/>
        <w:contextualSpacing/>
        <w:rPr>
          <w:rFonts w:ascii="Calibri Light" w:eastAsia="Calibri" w:hAnsi="Calibri Light"/>
          <w:sz w:val="22"/>
          <w:szCs w:val="22"/>
        </w:rPr>
      </w:pPr>
      <w:r w:rsidRPr="00BB78D7">
        <w:rPr>
          <w:rFonts w:ascii="Calibri Light" w:eastAsia="Calibri" w:hAnsi="Calibri Light"/>
          <w:sz w:val="22"/>
          <w:szCs w:val="22"/>
        </w:rPr>
        <w:t>Other information update</w:t>
      </w:r>
    </w:p>
    <w:p w14:paraId="7F4DC0A0" w14:textId="77777777" w:rsidR="00BB78D7" w:rsidRPr="00BB78D7" w:rsidRDefault="00BB78D7" w:rsidP="00BB78D7">
      <w:pPr>
        <w:spacing w:line="360" w:lineRule="auto"/>
        <w:rPr>
          <w:rFonts w:ascii="Calibri" w:eastAsia="Calibri" w:hAnsi="Calibri"/>
          <w:szCs w:val="22"/>
          <w:highlight w:val="yellow"/>
        </w:rPr>
      </w:pPr>
    </w:p>
    <w:p w14:paraId="64E3A3B2" w14:textId="77777777" w:rsidR="00BB78D7" w:rsidRPr="00BB78D7" w:rsidRDefault="00BB78D7" w:rsidP="00BB78D7">
      <w:pPr>
        <w:spacing w:line="360" w:lineRule="auto"/>
        <w:rPr>
          <w:rFonts w:ascii="Calibri" w:eastAsia="Calibri" w:hAnsi="Calibri"/>
          <w:szCs w:val="22"/>
        </w:rPr>
      </w:pPr>
      <w:r w:rsidRPr="00BB78D7">
        <w:rPr>
          <w:rFonts w:ascii="Calibri" w:eastAsia="Calibri" w:hAnsi="Calibri"/>
          <w:szCs w:val="22"/>
        </w:rPr>
        <w:t>CONTINUOUS IMPROVEMENT/REFLECTION</w:t>
      </w:r>
    </w:p>
    <w:p w14:paraId="0C0BE153" w14:textId="77777777" w:rsidR="00BB78D7" w:rsidRPr="00BB78D7" w:rsidRDefault="00BB78D7" w:rsidP="00BB78D7">
      <w:pPr>
        <w:numPr>
          <w:ilvl w:val="0"/>
          <w:numId w:val="73"/>
        </w:numPr>
        <w:spacing w:after="160" w:line="360" w:lineRule="auto"/>
        <w:contextualSpacing/>
        <w:rPr>
          <w:rFonts w:ascii="Calibri Light" w:eastAsia="Calibri" w:hAnsi="Calibri Light" w:cs="Calibri"/>
          <w:sz w:val="22"/>
          <w:szCs w:val="22"/>
          <w:lang w:val="en-US"/>
        </w:rPr>
      </w:pPr>
      <w:r w:rsidRPr="00BB78D7">
        <w:rPr>
          <w:rFonts w:ascii="Calibri Light" w:eastAsia="Calibri" w:hAnsi="Calibri Light" w:cs="Calibri"/>
          <w:sz w:val="22"/>
          <w:szCs w:val="22"/>
          <w:lang w:val="en-US"/>
        </w:rPr>
        <w:t xml:space="preserve">Our </w:t>
      </w:r>
      <w:r w:rsidRPr="00BB78D7">
        <w:rPr>
          <w:rFonts w:ascii="Calibri Light" w:eastAsia="Calibri" w:hAnsi="Calibri Light" w:cs="Calibri"/>
          <w:i/>
          <w:iCs/>
          <w:sz w:val="22"/>
          <w:szCs w:val="22"/>
        </w:rPr>
        <w:t>Reportable Conduct Scheme Policy</w:t>
      </w:r>
      <w:r w:rsidRPr="00BB78D7">
        <w:rPr>
          <w:rFonts w:ascii="Calibri Light" w:eastAsia="Calibri" w:hAnsi="Calibri Light" w:cs="Calibri"/>
          <w:sz w:val="22"/>
          <w:szCs w:val="22"/>
          <w:lang w:val="en-US"/>
        </w:rPr>
        <w:t xml:space="preserve"> will be reviewed on an annual basis in consultation with children, families, staff, educators and management. </w:t>
      </w:r>
    </w:p>
    <w:p w14:paraId="3ECFD1B8" w14:textId="77777777" w:rsidR="00BB78D7" w:rsidRPr="00BB78D7" w:rsidRDefault="00BB78D7" w:rsidP="00BB78D7">
      <w:pPr>
        <w:spacing w:line="259" w:lineRule="auto"/>
        <w:rPr>
          <w:rFonts w:ascii="Calibri" w:eastAsia="Calibri" w:hAnsi="Calibri" w:cs="Calibri"/>
          <w:bCs/>
        </w:rPr>
      </w:pPr>
    </w:p>
    <w:p w14:paraId="45AD4BE5" w14:textId="77777777" w:rsidR="00BB78D7" w:rsidRPr="00BB78D7" w:rsidRDefault="00BB78D7" w:rsidP="00BB78D7">
      <w:pPr>
        <w:spacing w:line="259" w:lineRule="auto"/>
        <w:rPr>
          <w:rFonts w:ascii="Calibri" w:eastAsia="Calibri" w:hAnsi="Calibri" w:cs="Calibri"/>
          <w:bCs/>
        </w:rPr>
      </w:pPr>
      <w:r w:rsidRPr="00BB78D7">
        <w:rPr>
          <w:rFonts w:ascii="Calibri" w:eastAsia="Calibri" w:hAnsi="Calibri" w:cs="Calibri"/>
          <w:bCs/>
        </w:rPr>
        <w:t>SOURCE</w:t>
      </w:r>
    </w:p>
    <w:p w14:paraId="2445780B" w14:textId="77777777" w:rsidR="00BB78D7" w:rsidRPr="00BB78D7" w:rsidRDefault="00BB78D7" w:rsidP="00BB78D7">
      <w:pPr>
        <w:spacing w:line="276" w:lineRule="auto"/>
        <w:rPr>
          <w:rFonts w:ascii="Calibri" w:hAnsi="Calibri" w:cs="Calibri Light"/>
          <w:b/>
          <w:bCs/>
          <w:color w:val="0000FF"/>
          <w:sz w:val="20"/>
          <w:szCs w:val="20"/>
        </w:rPr>
      </w:pPr>
      <w:r w:rsidRPr="00BB78D7">
        <w:rPr>
          <w:rFonts w:ascii="Calibri Light" w:eastAsia="Calibri" w:hAnsi="Calibri Light"/>
          <w:sz w:val="20"/>
          <w:szCs w:val="20"/>
        </w:rPr>
        <w:t xml:space="preserve">Australian Government: Australian Institute of Family Studies. (2018). </w:t>
      </w:r>
      <w:r w:rsidRPr="00BB78D7">
        <w:rPr>
          <w:rFonts w:ascii="Calibri Light" w:eastAsia="Calibri" w:hAnsi="Calibri Light"/>
          <w:i/>
          <w:sz w:val="20"/>
          <w:szCs w:val="20"/>
        </w:rPr>
        <w:t xml:space="preserve">Australian child protection legislation </w:t>
      </w:r>
      <w:r w:rsidRPr="00BB78D7">
        <w:rPr>
          <w:rFonts w:ascii="Calibri Light" w:eastAsia="Calibri" w:hAnsi="Calibri Light"/>
          <w:sz w:val="20"/>
          <w:szCs w:val="20"/>
        </w:rPr>
        <w:t xml:space="preserve">[CFCA resource sheet]. Retrieved from </w:t>
      </w:r>
      <w:hyperlink r:id="rId13" w:history="1">
        <w:r w:rsidRPr="00BB78D7">
          <w:rPr>
            <w:rFonts w:ascii="Calibri Light" w:eastAsia="Calibri" w:hAnsi="Calibri Light"/>
            <w:color w:val="0563C1"/>
            <w:sz w:val="20"/>
            <w:szCs w:val="20"/>
            <w:u w:val="single"/>
          </w:rPr>
          <w:t>https://aifs.gov.au/cfca/publications/australian-child-protection-legislation</w:t>
        </w:r>
      </w:hyperlink>
    </w:p>
    <w:p w14:paraId="181B0E66" w14:textId="77777777" w:rsidR="00BB78D7" w:rsidRPr="00BB78D7" w:rsidRDefault="00BB78D7" w:rsidP="00BB78D7">
      <w:pPr>
        <w:spacing w:line="276" w:lineRule="auto"/>
        <w:rPr>
          <w:rFonts w:ascii="Calibri" w:hAnsi="Calibri" w:cs="Calibri Light"/>
          <w:b/>
          <w:bCs/>
          <w:color w:val="0000FF"/>
          <w:sz w:val="20"/>
          <w:szCs w:val="20"/>
        </w:rPr>
      </w:pPr>
      <w:r w:rsidRPr="00BB78D7">
        <w:rPr>
          <w:rFonts w:ascii="Calibri Light" w:eastAsia="Calibri" w:hAnsi="Calibri Light"/>
          <w:sz w:val="20"/>
          <w:szCs w:val="20"/>
        </w:rPr>
        <w:t>State of Victoria (Commission for Children and Young People). (2018</w:t>
      </w:r>
      <w:r w:rsidRPr="00BB78D7">
        <w:rPr>
          <w:rFonts w:ascii="Calibri Light" w:eastAsia="Calibri" w:hAnsi="Calibri Light"/>
          <w:i/>
          <w:sz w:val="20"/>
          <w:szCs w:val="20"/>
        </w:rPr>
        <w:t xml:space="preserve">). Investigation findings </w:t>
      </w:r>
      <w:r w:rsidRPr="00BB78D7">
        <w:rPr>
          <w:rFonts w:ascii="Calibri Light" w:eastAsia="Calibri" w:hAnsi="Calibri Light"/>
          <w:sz w:val="20"/>
          <w:szCs w:val="20"/>
        </w:rPr>
        <w:t xml:space="preserve">[Information sheet 8]. Retrieved from </w:t>
      </w:r>
      <w:hyperlink r:id="rId14" w:anchor="TOC-8" w:history="1">
        <w:r w:rsidRPr="00BB78D7">
          <w:rPr>
            <w:rFonts w:ascii="Calibri Light" w:eastAsia="Calibri" w:hAnsi="Calibri Light"/>
            <w:color w:val="0563C1"/>
            <w:sz w:val="20"/>
            <w:szCs w:val="20"/>
            <w:u w:val="single"/>
          </w:rPr>
          <w:t>https://ccyp.vic.gov.au/child-safety/resources/reportable-conduct-scheme-information-sheets/#TOC-8</w:t>
        </w:r>
      </w:hyperlink>
      <w:r w:rsidRPr="00BB78D7">
        <w:rPr>
          <w:rFonts w:ascii="Calibri Light" w:eastAsia="Calibri" w:hAnsi="Calibri Light"/>
          <w:sz w:val="20"/>
          <w:szCs w:val="20"/>
        </w:rPr>
        <w:t xml:space="preserve"> </w:t>
      </w:r>
      <w:r w:rsidRPr="00BB78D7">
        <w:rPr>
          <w:rFonts w:ascii="Calibri Light" w:eastAsia="Calibri" w:hAnsi="Calibri Light"/>
          <w:i/>
          <w:sz w:val="20"/>
          <w:szCs w:val="20"/>
        </w:rPr>
        <w:t xml:space="preserve"> </w:t>
      </w:r>
    </w:p>
    <w:p w14:paraId="61040EB5" w14:textId="77777777" w:rsidR="00BB78D7" w:rsidRPr="00BB78D7" w:rsidRDefault="00BB78D7" w:rsidP="00BB78D7">
      <w:pPr>
        <w:spacing w:line="276" w:lineRule="auto"/>
        <w:rPr>
          <w:rFonts w:ascii="Calibri" w:hAnsi="Calibri" w:cs="Calibri Light"/>
          <w:b/>
          <w:bCs/>
          <w:color w:val="0563C1"/>
          <w:sz w:val="20"/>
          <w:szCs w:val="20"/>
          <w:u w:val="single"/>
        </w:rPr>
      </w:pPr>
      <w:r w:rsidRPr="00BB78D7">
        <w:rPr>
          <w:rFonts w:ascii="Calibri Light" w:eastAsia="Calibri" w:hAnsi="Calibri Light"/>
          <w:sz w:val="20"/>
          <w:szCs w:val="20"/>
        </w:rPr>
        <w:t>State of Victoria (Commission for Children and Young People). (2018</w:t>
      </w:r>
      <w:r w:rsidRPr="00BB78D7">
        <w:rPr>
          <w:rFonts w:ascii="Calibri Light" w:eastAsia="Calibri" w:hAnsi="Calibri Light"/>
          <w:i/>
          <w:sz w:val="20"/>
          <w:szCs w:val="20"/>
        </w:rPr>
        <w:t>). Reportable conducts scheme.</w:t>
      </w:r>
      <w:r w:rsidRPr="00BB78D7">
        <w:rPr>
          <w:rFonts w:ascii="Calibri Light" w:eastAsia="Calibri" w:hAnsi="Calibri Light"/>
          <w:sz w:val="20"/>
          <w:szCs w:val="20"/>
        </w:rPr>
        <w:t xml:space="preserve"> Retrieved from </w:t>
      </w:r>
      <w:hyperlink r:id="rId15" w:history="1">
        <w:r w:rsidRPr="00BB78D7">
          <w:rPr>
            <w:rFonts w:ascii="Calibri Light" w:hAnsi="Calibri Light" w:cs="Calibri Light"/>
            <w:color w:val="0563C1"/>
            <w:sz w:val="20"/>
            <w:szCs w:val="20"/>
            <w:u w:val="single"/>
          </w:rPr>
          <w:t>https://ccyp.vic.gov.au/reportable-conduct-scheme/</w:t>
        </w:r>
      </w:hyperlink>
    </w:p>
    <w:p w14:paraId="73B523AC" w14:textId="77777777" w:rsidR="00BB78D7" w:rsidRPr="00BB78D7" w:rsidRDefault="00BB78D7" w:rsidP="00BB78D7">
      <w:pPr>
        <w:spacing w:line="276" w:lineRule="auto"/>
        <w:rPr>
          <w:rFonts w:ascii="Calibri Light" w:eastAsia="Calibri" w:hAnsi="Calibri Light"/>
          <w:i/>
          <w:sz w:val="20"/>
          <w:szCs w:val="20"/>
        </w:rPr>
      </w:pPr>
      <w:r w:rsidRPr="00BB78D7">
        <w:rPr>
          <w:rFonts w:ascii="Calibri Light" w:eastAsia="Calibri" w:hAnsi="Calibri Light"/>
          <w:sz w:val="20"/>
          <w:szCs w:val="20"/>
        </w:rPr>
        <w:t>State of Victoria (Commission for Children and Young People). (2018</w:t>
      </w:r>
      <w:r w:rsidRPr="00BB78D7">
        <w:rPr>
          <w:rFonts w:ascii="Calibri Light" w:eastAsia="Calibri" w:hAnsi="Calibri Light"/>
          <w:i/>
          <w:sz w:val="20"/>
          <w:szCs w:val="20"/>
        </w:rPr>
        <w:t xml:space="preserve">). Reporting to the Commission </w:t>
      </w:r>
      <w:r w:rsidRPr="00BB78D7">
        <w:rPr>
          <w:rFonts w:ascii="Calibri Light" w:eastAsia="Calibri" w:hAnsi="Calibri Light"/>
          <w:sz w:val="20"/>
          <w:szCs w:val="20"/>
        </w:rPr>
        <w:t xml:space="preserve">[Information sheet 7]. Retrieved from </w:t>
      </w:r>
      <w:hyperlink r:id="rId16" w:anchor="TOC-8" w:history="1">
        <w:r w:rsidRPr="00BB78D7">
          <w:rPr>
            <w:rFonts w:ascii="Calibri Light" w:eastAsia="Calibri" w:hAnsi="Calibri Light"/>
            <w:color w:val="0563C1"/>
            <w:sz w:val="20"/>
            <w:szCs w:val="20"/>
            <w:u w:val="single"/>
          </w:rPr>
          <w:t>https://ccyp.vic.gov.au/child-safety/resources/reportable-conduct-scheme-information-sheets/#TOC-8</w:t>
        </w:r>
      </w:hyperlink>
      <w:r w:rsidRPr="00BB78D7">
        <w:rPr>
          <w:rFonts w:ascii="Calibri Light" w:eastAsia="Calibri" w:hAnsi="Calibri Light"/>
          <w:i/>
          <w:sz w:val="20"/>
          <w:szCs w:val="20"/>
        </w:rPr>
        <w:t xml:space="preserve"> </w:t>
      </w:r>
    </w:p>
    <w:p w14:paraId="0726693C" w14:textId="77777777" w:rsidR="00BB78D7" w:rsidRPr="00BB78D7" w:rsidRDefault="00BB78D7" w:rsidP="00BB78D7">
      <w:pPr>
        <w:spacing w:line="276" w:lineRule="auto"/>
        <w:rPr>
          <w:rFonts w:ascii="Calibri Light" w:eastAsia="Calibri" w:hAnsi="Calibri Light"/>
          <w:sz w:val="20"/>
          <w:szCs w:val="20"/>
        </w:rPr>
      </w:pPr>
      <w:r w:rsidRPr="00BB78D7">
        <w:rPr>
          <w:rFonts w:ascii="Calibri Light" w:hAnsi="Calibri Light" w:cs="Calibri Light"/>
          <w:sz w:val="20"/>
          <w:szCs w:val="20"/>
        </w:rPr>
        <w:t xml:space="preserve">Victoria State Government. (2018). </w:t>
      </w:r>
      <w:r w:rsidRPr="00BB78D7">
        <w:rPr>
          <w:rFonts w:ascii="Calibri Light" w:hAnsi="Calibri Light" w:cs="Calibri Light"/>
          <w:i/>
          <w:sz w:val="20"/>
          <w:szCs w:val="20"/>
        </w:rPr>
        <w:t xml:space="preserve">Child protection manual. </w:t>
      </w:r>
      <w:r w:rsidRPr="00BB78D7">
        <w:rPr>
          <w:rFonts w:ascii="Calibri Light" w:hAnsi="Calibri Light" w:cs="Calibri Light"/>
          <w:sz w:val="20"/>
          <w:szCs w:val="20"/>
        </w:rPr>
        <w:t xml:space="preserve">Retrieved from </w:t>
      </w:r>
      <w:hyperlink r:id="rId17" w:history="1">
        <w:r w:rsidRPr="00BB78D7">
          <w:rPr>
            <w:rFonts w:ascii="Calibri Light" w:hAnsi="Calibri Light" w:cs="Calibri Light"/>
            <w:color w:val="0563C1"/>
            <w:sz w:val="20"/>
            <w:szCs w:val="20"/>
            <w:u w:val="single"/>
          </w:rPr>
          <w:t>www.cpmanual.vic.gov.au</w:t>
        </w:r>
      </w:hyperlink>
    </w:p>
    <w:p w14:paraId="679FDE10" w14:textId="77777777" w:rsidR="00BB78D7" w:rsidRPr="00BB78D7" w:rsidRDefault="00BB78D7" w:rsidP="00BB78D7">
      <w:pPr>
        <w:spacing w:line="276" w:lineRule="auto"/>
        <w:rPr>
          <w:rFonts w:ascii="Calibri" w:hAnsi="Calibri" w:cs="Calibri Light"/>
          <w:b/>
          <w:bCs/>
          <w:color w:val="0563C1"/>
          <w:sz w:val="20"/>
          <w:szCs w:val="20"/>
          <w:u w:val="single"/>
        </w:rPr>
      </w:pPr>
      <w:r w:rsidRPr="00BB78D7">
        <w:rPr>
          <w:rFonts w:ascii="Calibri Light" w:eastAsia="Calibri" w:hAnsi="Calibri Light"/>
          <w:sz w:val="20"/>
          <w:szCs w:val="20"/>
        </w:rPr>
        <w:t>Victoria State Government:</w:t>
      </w:r>
      <w:r w:rsidRPr="00BB78D7">
        <w:rPr>
          <w:rFonts w:ascii="Calibri" w:hAnsi="Calibri" w:cs="Calibri Light"/>
          <w:color w:val="0563C1"/>
          <w:sz w:val="20"/>
          <w:szCs w:val="20"/>
          <w:u w:val="single"/>
        </w:rPr>
        <w:t xml:space="preserve"> </w:t>
      </w:r>
      <w:r w:rsidRPr="00BB78D7">
        <w:rPr>
          <w:rFonts w:ascii="Calibri Light" w:hAnsi="Calibri Light" w:cs="Calibri Light"/>
          <w:color w:val="0563C1"/>
          <w:sz w:val="20"/>
          <w:szCs w:val="20"/>
          <w:u w:val="single"/>
        </w:rPr>
        <w:t xml:space="preserve">Health and Human Services. (2018). </w:t>
      </w:r>
      <w:r w:rsidRPr="00BB78D7">
        <w:rPr>
          <w:rFonts w:ascii="Calibri Light" w:hAnsi="Calibri Light" w:cs="Calibri Light"/>
          <w:i/>
          <w:color w:val="0563C1"/>
          <w:sz w:val="20"/>
          <w:szCs w:val="20"/>
          <w:u w:val="single"/>
        </w:rPr>
        <w:t>Changes to child protection law.</w:t>
      </w:r>
      <w:r w:rsidRPr="00BB78D7">
        <w:rPr>
          <w:rFonts w:ascii="Calibri Light" w:hAnsi="Calibri Light" w:cs="Calibri Light"/>
          <w:color w:val="0563C1"/>
          <w:sz w:val="20"/>
          <w:szCs w:val="20"/>
          <w:u w:val="single"/>
        </w:rPr>
        <w:t xml:space="preserve"> Retrieved from </w:t>
      </w:r>
      <w:hyperlink r:id="rId18" w:history="1">
        <w:r w:rsidRPr="00BB78D7">
          <w:rPr>
            <w:rFonts w:ascii="Calibri Light" w:hAnsi="Calibri Light" w:cs="Calibri Light"/>
            <w:color w:val="0563C1"/>
            <w:sz w:val="20"/>
            <w:szCs w:val="20"/>
            <w:u w:val="single"/>
          </w:rPr>
          <w:t>http://providers.dhhs.vic.gov.au/changes-child-protection-law</w:t>
        </w:r>
      </w:hyperlink>
    </w:p>
    <w:p w14:paraId="7B16FFA6" w14:textId="77777777" w:rsidR="00BB78D7" w:rsidRPr="00BB78D7" w:rsidRDefault="00BB78D7" w:rsidP="00BB78D7">
      <w:pPr>
        <w:spacing w:line="276" w:lineRule="auto"/>
        <w:rPr>
          <w:rFonts w:ascii="Calibri Light" w:hAnsi="Calibri Light" w:cs="Calibri Light"/>
          <w:i/>
          <w:iCs/>
          <w:color w:val="0563C1"/>
          <w:sz w:val="20"/>
          <w:szCs w:val="20"/>
          <w:u w:val="single"/>
        </w:rPr>
      </w:pPr>
      <w:r w:rsidRPr="00BB78D7">
        <w:rPr>
          <w:rFonts w:ascii="Calibri Light" w:hAnsi="Calibri Light" w:cs="Calibri Light"/>
          <w:color w:val="0563C1"/>
          <w:sz w:val="20"/>
          <w:szCs w:val="20"/>
          <w:u w:val="single"/>
        </w:rPr>
        <w:t xml:space="preserve">Victoria State Government (Department of Education). (2021). </w:t>
      </w:r>
      <w:r w:rsidRPr="00BB78D7">
        <w:rPr>
          <w:rFonts w:ascii="Calibri Light" w:hAnsi="Calibri Light" w:cs="Calibri Light"/>
          <w:i/>
          <w:iCs/>
          <w:color w:val="0563C1"/>
          <w:sz w:val="20"/>
          <w:szCs w:val="20"/>
          <w:u w:val="single"/>
        </w:rPr>
        <w:t xml:space="preserve">Information Sharing and Family Violence Reforms Content Guidance </w:t>
      </w:r>
    </w:p>
    <w:p w14:paraId="3C5A7C77" w14:textId="77777777" w:rsidR="00BB78D7" w:rsidRPr="00BB78D7" w:rsidRDefault="00BB78D7" w:rsidP="00BB78D7">
      <w:pPr>
        <w:spacing w:line="276" w:lineRule="auto"/>
        <w:rPr>
          <w:rFonts w:ascii="Calibri Light" w:hAnsi="Calibri Light" w:cs="Calibri Light"/>
          <w:b/>
          <w:bCs/>
          <w:i/>
          <w:iCs/>
          <w:color w:val="000000"/>
          <w:sz w:val="20"/>
          <w:szCs w:val="20"/>
        </w:rPr>
      </w:pPr>
      <w:r w:rsidRPr="00BB78D7">
        <w:rPr>
          <w:rFonts w:ascii="Calibri Light" w:hAnsi="Calibri Light" w:cs="Calibri Light"/>
          <w:color w:val="000000"/>
          <w:sz w:val="20"/>
          <w:szCs w:val="20"/>
        </w:rPr>
        <w:t xml:space="preserve">Victoria </w:t>
      </w:r>
      <w:r w:rsidRPr="00BB78D7">
        <w:rPr>
          <w:rFonts w:ascii="Calibri Light" w:hAnsi="Calibri Light" w:cs="Calibri Light"/>
          <w:color w:val="0563C1"/>
          <w:sz w:val="20"/>
          <w:szCs w:val="20"/>
          <w:u w:val="single"/>
        </w:rPr>
        <w:t>State Government</w:t>
      </w:r>
      <w:r w:rsidRPr="00BB78D7">
        <w:rPr>
          <w:rFonts w:ascii="Calibri Light" w:hAnsi="Calibri Light" w:cs="Calibri Light"/>
          <w:color w:val="000000"/>
          <w:sz w:val="20"/>
          <w:szCs w:val="20"/>
        </w:rPr>
        <w:t xml:space="preserve"> (Department of Education)</w:t>
      </w:r>
      <w:r w:rsidRPr="00BB78D7">
        <w:rPr>
          <w:rFonts w:ascii="Calibri Light" w:hAnsi="Calibri Light" w:cs="Calibri Light"/>
          <w:color w:val="0563C1"/>
          <w:sz w:val="20"/>
          <w:szCs w:val="20"/>
          <w:u w:val="single"/>
        </w:rPr>
        <w:t xml:space="preserve">. (2021). </w:t>
      </w:r>
      <w:r w:rsidRPr="00BB78D7">
        <w:rPr>
          <w:rFonts w:ascii="Calibri Light" w:hAnsi="Calibri Light" w:cs="Calibri Light"/>
          <w:i/>
          <w:iCs/>
          <w:color w:val="0563C1"/>
          <w:sz w:val="20"/>
          <w:szCs w:val="20"/>
          <w:u w:val="single"/>
        </w:rPr>
        <w:t>The Information Sharing and Family Violence Reforms Toolkit</w:t>
      </w:r>
    </w:p>
    <w:p w14:paraId="7665B021" w14:textId="77777777" w:rsidR="00BB78D7" w:rsidRPr="00BB78D7" w:rsidRDefault="00BB78D7" w:rsidP="00BB78D7">
      <w:pPr>
        <w:spacing w:line="259" w:lineRule="auto"/>
        <w:rPr>
          <w:rFonts w:ascii="Calibri Light" w:eastAsia="Calibri" w:hAnsi="Calibri Light"/>
          <w:b/>
          <w:sz w:val="22"/>
          <w:szCs w:val="22"/>
        </w:rPr>
      </w:pPr>
    </w:p>
    <w:p w14:paraId="3622C618" w14:textId="77777777" w:rsidR="00BB78D7" w:rsidRPr="00BB78D7" w:rsidRDefault="00BB78D7" w:rsidP="00BB78D7">
      <w:pPr>
        <w:spacing w:line="259" w:lineRule="auto"/>
        <w:rPr>
          <w:rFonts w:ascii="Calibri" w:eastAsia="Calibri" w:hAnsi="Calibri" w:cs="Calibri"/>
          <w:b/>
          <w:sz w:val="22"/>
          <w:szCs w:val="22"/>
        </w:rPr>
      </w:pPr>
    </w:p>
    <w:p w14:paraId="6F1653F8" w14:textId="77777777" w:rsidR="00BB78D7" w:rsidRPr="00BB78D7" w:rsidRDefault="00BB78D7" w:rsidP="00BB78D7">
      <w:pPr>
        <w:ind w:left="709" w:hanging="709"/>
        <w:rPr>
          <w:rFonts w:ascii="Calibri Light" w:eastAsia="Calibri" w:hAnsi="Calibri Light"/>
          <w:b/>
          <w:sz w:val="22"/>
          <w:szCs w:val="22"/>
        </w:rPr>
      </w:pPr>
    </w:p>
    <w:p w14:paraId="46A03559" w14:textId="77777777" w:rsidR="00BB78D7" w:rsidRPr="00BB78D7" w:rsidRDefault="00BB78D7" w:rsidP="00BB78D7">
      <w:pPr>
        <w:spacing w:after="160" w:line="360" w:lineRule="auto"/>
        <w:rPr>
          <w:rFonts w:ascii="Calibri Light" w:eastAsia="Calibri" w:hAnsi="Calibri Light" w:cs="Arial"/>
          <w:sz w:val="22"/>
          <w:szCs w:val="22"/>
        </w:rPr>
      </w:pPr>
      <w:r w:rsidRPr="00BB78D7">
        <w:rPr>
          <w:rFonts w:ascii="Calibri" w:eastAsia="Calibri" w:hAnsi="Calibri" w:cs="Arial"/>
        </w:rPr>
        <w:t>REVIEW</w:t>
      </w:r>
    </w:p>
    <w:tbl>
      <w:tblPr>
        <w:tblStyle w:val="TableGrid8"/>
        <w:tblW w:w="8986" w:type="dxa"/>
        <w:tblLook w:val="04A0" w:firstRow="1" w:lastRow="0" w:firstColumn="1" w:lastColumn="0" w:noHBand="0" w:noVBand="1"/>
      </w:tblPr>
      <w:tblGrid>
        <w:gridCol w:w="2093"/>
        <w:gridCol w:w="2400"/>
        <w:gridCol w:w="2278"/>
        <w:gridCol w:w="2215"/>
      </w:tblGrid>
      <w:tr w:rsidR="00AB14A9" w:rsidRPr="00AB14A9" w14:paraId="626D85F9" w14:textId="77777777" w:rsidTr="00AB14A9">
        <w:trPr>
          <w:trHeight w:val="574"/>
        </w:trPr>
        <w:tc>
          <w:tcPr>
            <w:tcW w:w="2093" w:type="dxa"/>
            <w:shd w:val="clear" w:color="auto" w:fill="D9D9D9"/>
            <w:vAlign w:val="center"/>
          </w:tcPr>
          <w:p w14:paraId="4AC82607" w14:textId="77777777" w:rsidR="00AB14A9" w:rsidRPr="00AB14A9" w:rsidRDefault="00AB14A9" w:rsidP="00AB14A9">
            <w:pPr>
              <w:ind w:hanging="27"/>
              <w:rPr>
                <w:rFonts w:ascii="Calibri Light" w:hAnsi="Calibri Light"/>
                <w:color w:val="000000"/>
              </w:rPr>
            </w:pPr>
            <w:r w:rsidRPr="00AB14A9">
              <w:rPr>
                <w:rFonts w:ascii="Calibri Light" w:hAnsi="Calibri Light"/>
                <w:color w:val="000000"/>
                <w:sz w:val="22"/>
                <w:szCs w:val="22"/>
              </w:rPr>
              <w:t>POLICY REVIEWED BY</w:t>
            </w:r>
          </w:p>
        </w:tc>
        <w:tc>
          <w:tcPr>
            <w:tcW w:w="2400" w:type="dxa"/>
            <w:shd w:val="clear" w:color="auto" w:fill="FFFFFF"/>
            <w:vAlign w:val="center"/>
          </w:tcPr>
          <w:p w14:paraId="7B67C7DC" w14:textId="6016B5FC" w:rsidR="00AB14A9" w:rsidRPr="00AB14A9" w:rsidRDefault="00AB14A9" w:rsidP="00AB14A9">
            <w:pPr>
              <w:ind w:hanging="27"/>
              <w:rPr>
                <w:rFonts w:ascii="Calibri Light" w:hAnsi="Calibri Light"/>
              </w:rPr>
            </w:pPr>
            <w:r>
              <w:rPr>
                <w:rFonts w:ascii="Calibri Light" w:hAnsi="Calibri Light"/>
              </w:rPr>
              <w:t>Ranita Swamy</w:t>
            </w:r>
          </w:p>
        </w:tc>
        <w:tc>
          <w:tcPr>
            <w:tcW w:w="2278" w:type="dxa"/>
            <w:shd w:val="clear" w:color="auto" w:fill="FFFFFF"/>
            <w:vAlign w:val="center"/>
          </w:tcPr>
          <w:p w14:paraId="576B43A6" w14:textId="77777777" w:rsidR="00AB14A9" w:rsidRPr="00AB14A9" w:rsidRDefault="00AB14A9" w:rsidP="00AB14A9">
            <w:pPr>
              <w:ind w:hanging="27"/>
              <w:rPr>
                <w:rFonts w:ascii="Calibri Light" w:hAnsi="Calibri Light"/>
              </w:rPr>
            </w:pPr>
            <w:r w:rsidRPr="00AB14A9">
              <w:rPr>
                <w:rFonts w:ascii="Calibri Light" w:hAnsi="Calibri Light"/>
                <w:sz w:val="22"/>
                <w:szCs w:val="22"/>
              </w:rPr>
              <w:t>Coordinator</w:t>
            </w:r>
          </w:p>
        </w:tc>
        <w:tc>
          <w:tcPr>
            <w:tcW w:w="2215" w:type="dxa"/>
            <w:shd w:val="clear" w:color="auto" w:fill="FFFFFF"/>
            <w:vAlign w:val="center"/>
          </w:tcPr>
          <w:p w14:paraId="490F138B" w14:textId="78980A4E" w:rsidR="00AB14A9" w:rsidRPr="00AB14A9" w:rsidRDefault="00AB14A9" w:rsidP="00AB14A9">
            <w:pPr>
              <w:ind w:hanging="27"/>
              <w:rPr>
                <w:rFonts w:ascii="Calibri Light" w:hAnsi="Calibri Light"/>
              </w:rPr>
            </w:pPr>
            <w:r>
              <w:rPr>
                <w:rFonts w:ascii="Calibri Light" w:hAnsi="Calibri Light"/>
                <w:sz w:val="22"/>
                <w:szCs w:val="22"/>
              </w:rPr>
              <w:t>5 June 2024</w:t>
            </w:r>
          </w:p>
        </w:tc>
      </w:tr>
      <w:tr w:rsidR="00AB14A9" w:rsidRPr="00AB14A9" w14:paraId="530AC9CD" w14:textId="77777777" w:rsidTr="00AB14A9">
        <w:trPr>
          <w:trHeight w:val="574"/>
        </w:trPr>
        <w:tc>
          <w:tcPr>
            <w:tcW w:w="2093" w:type="dxa"/>
            <w:shd w:val="clear" w:color="auto" w:fill="F2F2F2"/>
            <w:vAlign w:val="center"/>
          </w:tcPr>
          <w:p w14:paraId="1EB9906E" w14:textId="77777777" w:rsidR="00AB14A9" w:rsidRPr="00AB14A9" w:rsidRDefault="00AB14A9" w:rsidP="00AB14A9">
            <w:pPr>
              <w:ind w:hanging="27"/>
              <w:rPr>
                <w:rFonts w:ascii="Calibri Light" w:hAnsi="Calibri Light"/>
                <w:color w:val="000000"/>
              </w:rPr>
            </w:pPr>
            <w:r w:rsidRPr="00AB14A9">
              <w:rPr>
                <w:rFonts w:ascii="Calibri Light" w:hAnsi="Calibri Light"/>
                <w:color w:val="000000"/>
              </w:rPr>
              <w:t>POLICY REVIEWED</w:t>
            </w:r>
          </w:p>
        </w:tc>
        <w:tc>
          <w:tcPr>
            <w:tcW w:w="2400" w:type="dxa"/>
            <w:shd w:val="clear" w:color="auto" w:fill="F2F2F2"/>
            <w:vAlign w:val="center"/>
          </w:tcPr>
          <w:p w14:paraId="4FE67FD0" w14:textId="6D0D2E7E" w:rsidR="00AB14A9" w:rsidRPr="00AB14A9" w:rsidRDefault="009371A8" w:rsidP="00AB14A9">
            <w:pPr>
              <w:ind w:hanging="27"/>
              <w:rPr>
                <w:rFonts w:ascii="Calibri Light" w:hAnsi="Calibri Light"/>
                <w:color w:val="000000"/>
              </w:rPr>
            </w:pPr>
            <w:r>
              <w:rPr>
                <w:rFonts w:ascii="Calibri Light" w:hAnsi="Calibri Light"/>
                <w:color w:val="000000"/>
              </w:rPr>
              <w:t>JUNE</w:t>
            </w:r>
            <w:r w:rsidR="00AB14A9" w:rsidRPr="00AB14A9">
              <w:rPr>
                <w:rFonts w:ascii="Calibri Light" w:hAnsi="Calibri Light"/>
                <w:color w:val="000000"/>
              </w:rPr>
              <w:t xml:space="preserve"> 202</w:t>
            </w:r>
            <w:r w:rsidR="00AB14A9">
              <w:rPr>
                <w:rFonts w:ascii="Calibri Light" w:hAnsi="Calibri Light"/>
                <w:color w:val="000000"/>
              </w:rPr>
              <w:t>4</w:t>
            </w:r>
          </w:p>
        </w:tc>
        <w:tc>
          <w:tcPr>
            <w:tcW w:w="2278" w:type="dxa"/>
            <w:shd w:val="clear" w:color="auto" w:fill="D9D9D9"/>
            <w:vAlign w:val="center"/>
          </w:tcPr>
          <w:p w14:paraId="58C21CB6" w14:textId="77777777" w:rsidR="00AB14A9" w:rsidRPr="00AB14A9" w:rsidRDefault="00AB14A9" w:rsidP="00AB14A9">
            <w:pPr>
              <w:ind w:hanging="27"/>
              <w:rPr>
                <w:rFonts w:ascii="Calibri Light" w:hAnsi="Calibri Light"/>
                <w:color w:val="000000"/>
              </w:rPr>
            </w:pPr>
            <w:r w:rsidRPr="00AB14A9">
              <w:rPr>
                <w:rFonts w:ascii="Calibri Light" w:hAnsi="Calibri Light"/>
                <w:color w:val="000000"/>
              </w:rPr>
              <w:t>NEXT REVIEW DATE</w:t>
            </w:r>
          </w:p>
        </w:tc>
        <w:tc>
          <w:tcPr>
            <w:tcW w:w="2215" w:type="dxa"/>
            <w:shd w:val="clear" w:color="auto" w:fill="D9D9D9"/>
            <w:vAlign w:val="center"/>
          </w:tcPr>
          <w:p w14:paraId="29D45D44" w14:textId="3E0CF6B1" w:rsidR="00AB14A9" w:rsidRPr="00AB14A9" w:rsidRDefault="00AB14A9" w:rsidP="00AB14A9">
            <w:pPr>
              <w:ind w:hanging="27"/>
              <w:rPr>
                <w:rFonts w:ascii="Calibri Light" w:hAnsi="Calibri Light"/>
                <w:color w:val="000000"/>
              </w:rPr>
            </w:pPr>
            <w:r w:rsidRPr="00AB14A9">
              <w:rPr>
                <w:rFonts w:ascii="Calibri Light" w:hAnsi="Calibri Light"/>
                <w:color w:val="000000"/>
              </w:rPr>
              <w:t>JU</w:t>
            </w:r>
            <w:r w:rsidR="009371A8">
              <w:rPr>
                <w:rFonts w:ascii="Calibri Light" w:hAnsi="Calibri Light"/>
                <w:color w:val="000000"/>
              </w:rPr>
              <w:t>NE</w:t>
            </w:r>
            <w:r w:rsidRPr="00AB14A9">
              <w:rPr>
                <w:rFonts w:ascii="Calibri Light" w:hAnsi="Calibri Light"/>
                <w:color w:val="000000"/>
              </w:rPr>
              <w:t xml:space="preserve"> 202</w:t>
            </w:r>
            <w:r w:rsidR="009371A8">
              <w:rPr>
                <w:rFonts w:ascii="Calibri Light" w:hAnsi="Calibri Light"/>
                <w:color w:val="000000"/>
              </w:rPr>
              <w:t>5</w:t>
            </w:r>
          </w:p>
        </w:tc>
      </w:tr>
    </w:tbl>
    <w:p w14:paraId="661456A9" w14:textId="77777777" w:rsidR="00772018" w:rsidRPr="009E5DFF" w:rsidRDefault="00772018" w:rsidP="009E5DFF">
      <w:pPr>
        <w:spacing w:after="120" w:line="360" w:lineRule="auto"/>
        <w:contextualSpacing/>
        <w:rPr>
          <w:rFonts w:ascii="Calibri" w:eastAsia="Calibri" w:hAnsi="Calibri" w:cs="Calibri"/>
          <w:bCs/>
          <w:sz w:val="22"/>
          <w:szCs w:val="22"/>
        </w:rPr>
      </w:pPr>
    </w:p>
    <w:sectPr w:rsidR="00772018" w:rsidRPr="009E5DFF" w:rsidSect="00E04E81">
      <w:headerReference w:type="default" r:id="rId19"/>
      <w:footerReference w:type="default" r:id="rId2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517FD" w14:textId="77777777" w:rsidR="002C5B17" w:rsidRDefault="002C5B17" w:rsidP="00B91716">
      <w:r>
        <w:separator/>
      </w:r>
    </w:p>
  </w:endnote>
  <w:endnote w:type="continuationSeparator" w:id="0">
    <w:p w14:paraId="72769E87" w14:textId="77777777" w:rsidR="002C5B17" w:rsidRDefault="002C5B17" w:rsidP="00B9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437544"/>
      <w:docPartObj>
        <w:docPartGallery w:val="Page Numbers (Bottom of Page)"/>
        <w:docPartUnique/>
      </w:docPartObj>
    </w:sdtPr>
    <w:sdtEndPr>
      <w:rPr>
        <w:noProof/>
      </w:rPr>
    </w:sdtEndPr>
    <w:sdtContent>
      <w:p w14:paraId="1ABE3D0C" w14:textId="5BDACE47" w:rsidR="00F0251B" w:rsidRDefault="00F0251B">
        <w:pPr>
          <w:pStyle w:val="Footer"/>
        </w:pPr>
        <w:r>
          <w:fldChar w:fldCharType="begin"/>
        </w:r>
        <w:r>
          <w:instrText xml:space="preserve"> PAGE   \* MERGEFORMAT </w:instrText>
        </w:r>
        <w:r>
          <w:fldChar w:fldCharType="separate"/>
        </w:r>
        <w:r>
          <w:rPr>
            <w:noProof/>
          </w:rPr>
          <w:t>2</w:t>
        </w:r>
        <w:r>
          <w:rPr>
            <w:noProof/>
          </w:rPr>
          <w:fldChar w:fldCharType="end"/>
        </w:r>
      </w:p>
    </w:sdtContent>
  </w:sdt>
  <w:p w14:paraId="7C0B2B0E" w14:textId="77777777" w:rsidR="00F0251B" w:rsidRDefault="00F02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079BF" w14:textId="77777777" w:rsidR="002C5B17" w:rsidRDefault="002C5B17" w:rsidP="00B91716">
      <w:r>
        <w:separator/>
      </w:r>
    </w:p>
  </w:footnote>
  <w:footnote w:type="continuationSeparator" w:id="0">
    <w:p w14:paraId="1D481F99" w14:textId="77777777" w:rsidR="002C5B17" w:rsidRDefault="002C5B17" w:rsidP="00B91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3137" w14:textId="01682532" w:rsidR="00B91716" w:rsidRDefault="00B91716">
    <w:pPr>
      <w:pStyle w:val="Header"/>
    </w:pPr>
    <w:r>
      <w:rPr>
        <w:noProof/>
      </w:rPr>
      <mc:AlternateContent>
        <mc:Choice Requires="wps">
          <w:drawing>
            <wp:anchor distT="0" distB="0" distL="118745" distR="118745" simplePos="0" relativeHeight="251659264" behindDoc="1" locked="0" layoutInCell="1" allowOverlap="0" wp14:anchorId="13679767" wp14:editId="3B1CCA12">
              <wp:simplePos x="0" y="0"/>
              <wp:positionH relativeFrom="margin">
                <wp:posOffset>-224790</wp:posOffset>
              </wp:positionH>
              <wp:positionV relativeFrom="page">
                <wp:posOffset>285750</wp:posOffset>
              </wp:positionV>
              <wp:extent cx="6724650" cy="352425"/>
              <wp:effectExtent l="0" t="0" r="0" b="9525"/>
              <wp:wrapSquare wrapText="bothSides"/>
              <wp:docPr id="197" name="Rectangle 63"/>
              <wp:cNvGraphicFramePr/>
              <a:graphic xmlns:a="http://schemas.openxmlformats.org/drawingml/2006/main">
                <a:graphicData uri="http://schemas.microsoft.com/office/word/2010/wordprocessingShape">
                  <wps:wsp>
                    <wps:cNvSpPr/>
                    <wps:spPr>
                      <a:xfrm>
                        <a:off x="0" y="0"/>
                        <a:ext cx="6724650" cy="3524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2596D99" w14:textId="7A8E3C72" w:rsidR="00B91716" w:rsidRDefault="00387CA6">
                              <w:pPr>
                                <w:pStyle w:val="Header"/>
                                <w:jc w:val="center"/>
                                <w:rPr>
                                  <w:caps/>
                                  <w:color w:val="FFFFFF" w:themeColor="background1"/>
                                </w:rPr>
                              </w:pPr>
                              <w:r>
                                <w:rPr>
                                  <w:caps/>
                                  <w:color w:val="FFFFFF" w:themeColor="background1"/>
                                </w:rPr>
                                <w:t>Brunswick East Primary Sch</w:t>
                              </w:r>
                              <w:r w:rsidR="00A2041C">
                                <w:rPr>
                                  <w:caps/>
                                  <w:color w:val="FFFFFF" w:themeColor="background1"/>
                                </w:rPr>
                                <w:t>o</w:t>
                              </w:r>
                              <w:r>
                                <w:rPr>
                                  <w:caps/>
                                  <w:color w:val="FFFFFF" w:themeColor="background1"/>
                                </w:rPr>
                                <w:t>ol OSHc Service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3679767" id="Rectangle 63" o:spid="_x0000_s1026" style="position:absolute;margin-left:-17.7pt;margin-top:22.5pt;width:529.5pt;height:27.7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" o:allowoverlap="f" fillcolor="#4f81bd [3204]" stroked="f" strokeweight="2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2596D99" w14:textId="7A8E3C72" w:rsidR="00B91716" w:rsidRDefault="00387CA6">
                        <w:pPr>
                          <w:pStyle w:val="Header"/>
                          <w:jc w:val="center"/>
                          <w:rPr>
                            <w:caps/>
                            <w:color w:val="FFFFFF" w:themeColor="background1"/>
                          </w:rPr>
                        </w:pPr>
                        <w:r>
                          <w:rPr>
                            <w:caps/>
                            <w:color w:val="FFFFFF" w:themeColor="background1"/>
                          </w:rPr>
                          <w:t>Brunswick East Primary Sch</w:t>
                        </w:r>
                        <w:r w:rsidR="00A2041C">
                          <w:rPr>
                            <w:caps/>
                            <w:color w:val="FFFFFF" w:themeColor="background1"/>
                          </w:rPr>
                          <w:t>o</w:t>
                        </w:r>
                        <w:r>
                          <w:rPr>
                            <w:caps/>
                            <w:color w:val="FFFFFF" w:themeColor="background1"/>
                          </w:rPr>
                          <w:t>ol OSHc Service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D5A97"/>
    <w:multiLevelType w:val="hybridMultilevel"/>
    <w:tmpl w:val="404E76D0"/>
    <w:lvl w:ilvl="0" w:tplc="00000001">
      <w:start w:val="1"/>
      <w:numFmt w:val="bullet"/>
      <w:lvlText w:val="•"/>
      <w:lvlJc w:val="left"/>
      <w:pPr>
        <w:ind w:left="720" w:hanging="360"/>
      </w:pPr>
      <w:rPr>
        <w:rFonts w:hint="default"/>
      </w:rPr>
    </w:lvl>
    <w:lvl w:ilvl="1" w:tplc="0C090003" w:tentative="1">
      <w:start w:val="1"/>
      <w:numFmt w:val="bullet"/>
      <w:lvlText w:val="o"/>
      <w:lvlJc w:val="left"/>
      <w:pPr>
        <w:ind w:left="-2529" w:hanging="360"/>
      </w:pPr>
      <w:rPr>
        <w:rFonts w:ascii="Courier New" w:hAnsi="Courier New" w:cs="Courier New" w:hint="default"/>
      </w:rPr>
    </w:lvl>
    <w:lvl w:ilvl="2" w:tplc="0C090005" w:tentative="1">
      <w:start w:val="1"/>
      <w:numFmt w:val="bullet"/>
      <w:lvlText w:val=""/>
      <w:lvlJc w:val="left"/>
      <w:pPr>
        <w:ind w:left="-1809" w:hanging="360"/>
      </w:pPr>
      <w:rPr>
        <w:rFonts w:ascii="Wingdings" w:hAnsi="Wingdings" w:hint="default"/>
      </w:rPr>
    </w:lvl>
    <w:lvl w:ilvl="3" w:tplc="0C090001" w:tentative="1">
      <w:start w:val="1"/>
      <w:numFmt w:val="bullet"/>
      <w:lvlText w:val=""/>
      <w:lvlJc w:val="left"/>
      <w:pPr>
        <w:ind w:left="-1089" w:hanging="360"/>
      </w:pPr>
      <w:rPr>
        <w:rFonts w:ascii="Symbol" w:hAnsi="Symbol" w:hint="default"/>
      </w:rPr>
    </w:lvl>
    <w:lvl w:ilvl="4" w:tplc="0C090003" w:tentative="1">
      <w:start w:val="1"/>
      <w:numFmt w:val="bullet"/>
      <w:lvlText w:val="o"/>
      <w:lvlJc w:val="left"/>
      <w:pPr>
        <w:ind w:left="-369" w:hanging="360"/>
      </w:pPr>
      <w:rPr>
        <w:rFonts w:ascii="Courier New" w:hAnsi="Courier New" w:cs="Courier New" w:hint="default"/>
      </w:rPr>
    </w:lvl>
    <w:lvl w:ilvl="5" w:tplc="0C090005" w:tentative="1">
      <w:start w:val="1"/>
      <w:numFmt w:val="bullet"/>
      <w:lvlText w:val=""/>
      <w:lvlJc w:val="left"/>
      <w:pPr>
        <w:ind w:left="351" w:hanging="360"/>
      </w:pPr>
      <w:rPr>
        <w:rFonts w:ascii="Wingdings" w:hAnsi="Wingdings" w:hint="default"/>
      </w:rPr>
    </w:lvl>
    <w:lvl w:ilvl="6" w:tplc="0C090001" w:tentative="1">
      <w:start w:val="1"/>
      <w:numFmt w:val="bullet"/>
      <w:lvlText w:val=""/>
      <w:lvlJc w:val="left"/>
      <w:pPr>
        <w:ind w:left="1071" w:hanging="360"/>
      </w:pPr>
      <w:rPr>
        <w:rFonts w:ascii="Symbol" w:hAnsi="Symbol" w:hint="default"/>
      </w:rPr>
    </w:lvl>
    <w:lvl w:ilvl="7" w:tplc="0C090003" w:tentative="1">
      <w:start w:val="1"/>
      <w:numFmt w:val="bullet"/>
      <w:lvlText w:val="o"/>
      <w:lvlJc w:val="left"/>
      <w:pPr>
        <w:ind w:left="1791" w:hanging="360"/>
      </w:pPr>
      <w:rPr>
        <w:rFonts w:ascii="Courier New" w:hAnsi="Courier New" w:cs="Courier New" w:hint="default"/>
      </w:rPr>
    </w:lvl>
    <w:lvl w:ilvl="8" w:tplc="0C090005" w:tentative="1">
      <w:start w:val="1"/>
      <w:numFmt w:val="bullet"/>
      <w:lvlText w:val=""/>
      <w:lvlJc w:val="left"/>
      <w:pPr>
        <w:ind w:left="2511" w:hanging="360"/>
      </w:pPr>
      <w:rPr>
        <w:rFonts w:ascii="Wingdings" w:hAnsi="Wingdings" w:hint="default"/>
      </w:rPr>
    </w:lvl>
  </w:abstractNum>
  <w:abstractNum w:abstractNumId="1" w15:restartNumberingAfterBreak="0">
    <w:nsid w:val="08944652"/>
    <w:multiLevelType w:val="hybridMultilevel"/>
    <w:tmpl w:val="A5EA7E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BC4AEA"/>
    <w:multiLevelType w:val="hybridMultilevel"/>
    <w:tmpl w:val="84841B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BE3332"/>
    <w:multiLevelType w:val="hybridMultilevel"/>
    <w:tmpl w:val="703C217E"/>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D141E9"/>
    <w:multiLevelType w:val="hybridMultilevel"/>
    <w:tmpl w:val="9A9E3D4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A32D0"/>
    <w:multiLevelType w:val="hybridMultilevel"/>
    <w:tmpl w:val="16DEAA2A"/>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D2F4A"/>
    <w:multiLevelType w:val="hybridMultilevel"/>
    <w:tmpl w:val="C4768DE6"/>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D149E"/>
    <w:multiLevelType w:val="hybridMultilevel"/>
    <w:tmpl w:val="52E69D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3F37CE4"/>
    <w:multiLevelType w:val="hybridMultilevel"/>
    <w:tmpl w:val="1ED2CDDE"/>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0000001">
      <w:start w:val="1"/>
      <w:numFmt w:val="bullet"/>
      <w:lvlText w:val="•"/>
      <w:lvlJc w:val="left"/>
      <w:pPr>
        <w:ind w:left="1800" w:hanging="360"/>
      </w:pPr>
      <w:rPr>
        <w:rFont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8569F9"/>
    <w:multiLevelType w:val="hybridMultilevel"/>
    <w:tmpl w:val="76B0C82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D5DCB"/>
    <w:multiLevelType w:val="hybridMultilevel"/>
    <w:tmpl w:val="08F61748"/>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CD1F42"/>
    <w:multiLevelType w:val="hybridMultilevel"/>
    <w:tmpl w:val="D68684F8"/>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2A0A45"/>
    <w:multiLevelType w:val="hybridMultilevel"/>
    <w:tmpl w:val="9386EB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AE5496"/>
    <w:multiLevelType w:val="hybridMultilevel"/>
    <w:tmpl w:val="B10A6B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D63BE9"/>
    <w:multiLevelType w:val="hybridMultilevel"/>
    <w:tmpl w:val="185CDCE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AEF6C72"/>
    <w:multiLevelType w:val="multilevel"/>
    <w:tmpl w:val="48E6360C"/>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453781"/>
    <w:multiLevelType w:val="multilevel"/>
    <w:tmpl w:val="0644AA40"/>
    <w:lvl w:ilvl="0">
      <w:start w:val="1"/>
      <w:numFmt w:val="bullet"/>
      <w:lvlText w:val="•"/>
      <w:lvlJc w:val="left"/>
      <w:pPr>
        <w:ind w:left="72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1CFD4251"/>
    <w:multiLevelType w:val="hybridMultilevel"/>
    <w:tmpl w:val="B270EF2C"/>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2D0BCF"/>
    <w:multiLevelType w:val="hybridMultilevel"/>
    <w:tmpl w:val="66400000"/>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317AF6"/>
    <w:multiLevelType w:val="hybridMultilevel"/>
    <w:tmpl w:val="EEA26B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2694964"/>
    <w:multiLevelType w:val="hybridMultilevel"/>
    <w:tmpl w:val="661EFEA2"/>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CB368B"/>
    <w:multiLevelType w:val="multilevel"/>
    <w:tmpl w:val="8778AA68"/>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484EC1"/>
    <w:multiLevelType w:val="hybridMultilevel"/>
    <w:tmpl w:val="000E682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D4913E6"/>
    <w:multiLevelType w:val="hybridMultilevel"/>
    <w:tmpl w:val="1BDAF12A"/>
    <w:lvl w:ilvl="0" w:tplc="04090003">
      <w:start w:val="1"/>
      <w:numFmt w:val="bullet"/>
      <w:lvlText w:val="o"/>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0000001">
      <w:start w:val="1"/>
      <w:numFmt w:val="bullet"/>
      <w:lvlText w:val="•"/>
      <w:lvlJc w:val="left"/>
      <w:pPr>
        <w:ind w:left="2520" w:hanging="360"/>
      </w:pPr>
      <w:rPr>
        <w:rFont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DBB0DF2"/>
    <w:multiLevelType w:val="hybridMultilevel"/>
    <w:tmpl w:val="6CA46856"/>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DE60686"/>
    <w:multiLevelType w:val="multilevel"/>
    <w:tmpl w:val="CE60CD3A"/>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1B70D3"/>
    <w:multiLevelType w:val="multilevel"/>
    <w:tmpl w:val="3CF4D9CE"/>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EDE471D"/>
    <w:multiLevelType w:val="hybridMultilevel"/>
    <w:tmpl w:val="AFF836A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04F7F2F"/>
    <w:multiLevelType w:val="hybridMultilevel"/>
    <w:tmpl w:val="0248048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9638BB"/>
    <w:multiLevelType w:val="hybridMultilevel"/>
    <w:tmpl w:val="5D76CAE4"/>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4705C89"/>
    <w:multiLevelType w:val="hybridMultilevel"/>
    <w:tmpl w:val="DC786F0A"/>
    <w:lvl w:ilvl="0" w:tplc="FFFFFFFF">
      <w:start w:val="1"/>
      <w:numFmt w:val="bullet"/>
      <w:lvlText w:val="o"/>
      <w:lvlJc w:val="left"/>
      <w:pPr>
        <w:ind w:left="1080" w:hanging="360"/>
      </w:pPr>
      <w:rPr>
        <w:rFonts w:ascii="Courier New" w:hAnsi="Courier New" w:hint="default"/>
      </w:rPr>
    </w:lvl>
    <w:lvl w:ilvl="1" w:tplc="00000001">
      <w:start w:val="1"/>
      <w:numFmt w:val="bullet"/>
      <w:lvlText w:val="•"/>
      <w:lvlJc w:val="left"/>
      <w:pPr>
        <w:ind w:left="1440" w:hanging="360"/>
      </w:pPr>
      <w:rPr>
        <w:rFonts w:hint="default"/>
      </w:rPr>
    </w:lvl>
    <w:lvl w:ilvl="2" w:tplc="FFFFFFFF">
      <w:start w:val="1"/>
      <w:numFmt w:val="bullet"/>
      <w:lvlText w:val="•"/>
      <w:lvlJc w:val="left"/>
      <w:pPr>
        <w:ind w:left="2520" w:hanging="360"/>
      </w:pPr>
      <w:rPr>
        <w:rFont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35E3085C"/>
    <w:multiLevelType w:val="multilevel"/>
    <w:tmpl w:val="A2E4737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6117710"/>
    <w:multiLevelType w:val="multilevel"/>
    <w:tmpl w:val="E9969CCC"/>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1D58A2"/>
    <w:multiLevelType w:val="hybridMultilevel"/>
    <w:tmpl w:val="777EA8FC"/>
    <w:lvl w:ilvl="0" w:tplc="00000001">
      <w:start w:val="1"/>
      <w:numFmt w:val="bullet"/>
      <w:lvlText w:val="•"/>
      <w:lvlJc w:val="left"/>
      <w:pPr>
        <w:ind w:left="357" w:hanging="360"/>
      </w:pPr>
      <w:rPr>
        <w:rFonts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4" w15:restartNumberingAfterBreak="0">
    <w:nsid w:val="3BD406DE"/>
    <w:multiLevelType w:val="hybridMultilevel"/>
    <w:tmpl w:val="59E2AB7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DF81C7E"/>
    <w:multiLevelType w:val="multilevel"/>
    <w:tmpl w:val="75781BFE"/>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224250C"/>
    <w:multiLevelType w:val="hybridMultilevel"/>
    <w:tmpl w:val="C930F47C"/>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424810F9"/>
    <w:multiLevelType w:val="hybridMultilevel"/>
    <w:tmpl w:val="8654CE14"/>
    <w:lvl w:ilvl="0" w:tplc="00000001">
      <w:start w:val="1"/>
      <w:numFmt w:val="bullet"/>
      <w:lvlText w:val="•"/>
      <w:lvlJc w:val="left"/>
      <w:pPr>
        <w:ind w:left="360" w:hanging="360"/>
      </w:pPr>
      <w:rPr>
        <w:rFonts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8" w15:restartNumberingAfterBreak="0">
    <w:nsid w:val="45A51C3D"/>
    <w:multiLevelType w:val="hybridMultilevel"/>
    <w:tmpl w:val="F8662CD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B12FEB"/>
    <w:multiLevelType w:val="hybridMultilevel"/>
    <w:tmpl w:val="2E00132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9450D74"/>
    <w:multiLevelType w:val="hybridMultilevel"/>
    <w:tmpl w:val="BF325178"/>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AB72438"/>
    <w:multiLevelType w:val="hybridMultilevel"/>
    <w:tmpl w:val="6AEA30CE"/>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F0114B7"/>
    <w:multiLevelType w:val="hybridMultilevel"/>
    <w:tmpl w:val="B73295D0"/>
    <w:lvl w:ilvl="0" w:tplc="00000001">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FEB212E"/>
    <w:multiLevelType w:val="hybridMultilevel"/>
    <w:tmpl w:val="5538DB84"/>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FEE2851"/>
    <w:multiLevelType w:val="hybridMultilevel"/>
    <w:tmpl w:val="E7A4FEDC"/>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4F6D66"/>
    <w:multiLevelType w:val="hybridMultilevel"/>
    <w:tmpl w:val="5F78F2CA"/>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418543C"/>
    <w:multiLevelType w:val="hybridMultilevel"/>
    <w:tmpl w:val="A10E1F68"/>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7115FF2"/>
    <w:multiLevelType w:val="hybridMultilevel"/>
    <w:tmpl w:val="49CC71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74F3B01"/>
    <w:multiLevelType w:val="hybridMultilevel"/>
    <w:tmpl w:val="BEA44222"/>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B204EC"/>
    <w:multiLevelType w:val="hybridMultilevel"/>
    <w:tmpl w:val="E6E6927A"/>
    <w:lvl w:ilvl="0" w:tplc="00000001">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FC8530B"/>
    <w:multiLevelType w:val="hybridMultilevel"/>
    <w:tmpl w:val="5F747786"/>
    <w:lvl w:ilvl="0" w:tplc="00000001">
      <w:start w:val="1"/>
      <w:numFmt w:val="bullet"/>
      <w:lvlText w:val="•"/>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604F6FEB"/>
    <w:multiLevelType w:val="hybridMultilevel"/>
    <w:tmpl w:val="BF024D9A"/>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7F2CE9"/>
    <w:multiLevelType w:val="multilevel"/>
    <w:tmpl w:val="4CD4C58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3335E1"/>
    <w:multiLevelType w:val="multilevel"/>
    <w:tmpl w:val="6052A2BE"/>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44D20C7"/>
    <w:multiLevelType w:val="multilevel"/>
    <w:tmpl w:val="73A852F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8C0AF3"/>
    <w:multiLevelType w:val="hybridMultilevel"/>
    <w:tmpl w:val="7B2E0E4E"/>
    <w:lvl w:ilvl="0" w:tplc="04090003">
      <w:start w:val="1"/>
      <w:numFmt w:val="bullet"/>
      <w:lvlText w:val="o"/>
      <w:lvlJc w:val="left"/>
      <w:pPr>
        <w:ind w:left="1443"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64CA62CD"/>
    <w:multiLevelType w:val="hybridMultilevel"/>
    <w:tmpl w:val="2F064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7725534"/>
    <w:multiLevelType w:val="hybridMultilevel"/>
    <w:tmpl w:val="0B3C44A2"/>
    <w:lvl w:ilvl="0" w:tplc="00000001">
      <w:start w:val="1"/>
      <w:numFmt w:val="bullet"/>
      <w:lvlText w:val="•"/>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7AC7BBA"/>
    <w:multiLevelType w:val="multilevel"/>
    <w:tmpl w:val="D1C05D4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7CE093A"/>
    <w:multiLevelType w:val="hybridMultilevel"/>
    <w:tmpl w:val="6714F70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9647E4A"/>
    <w:multiLevelType w:val="hybridMultilevel"/>
    <w:tmpl w:val="4FE42F7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9B468D0"/>
    <w:multiLevelType w:val="hybridMultilevel"/>
    <w:tmpl w:val="E6E6C424"/>
    <w:lvl w:ilvl="0" w:tplc="FFFFFFFF">
      <w:start w:val="1"/>
      <w:numFmt w:val="bullet"/>
      <w:lvlText w:val=""/>
      <w:lvlJc w:val="left"/>
      <w:pPr>
        <w:ind w:left="720" w:hanging="360"/>
      </w:pPr>
      <w:rPr>
        <w:rFonts w:ascii="Symbol" w:hAnsi="Symbol" w:hint="default"/>
      </w:rPr>
    </w:lvl>
    <w:lvl w:ilvl="1" w:tplc="00000001">
      <w:start w:val="1"/>
      <w:numFmt w:val="bullet"/>
      <w:lvlText w:val="•"/>
      <w:lvlJc w:val="left"/>
      <w:pPr>
        <w:ind w:left="1440" w:hanging="360"/>
      </w:pPr>
      <w:rPr>
        <w:rFonts w:hint="default"/>
      </w:rPr>
    </w:lvl>
    <w:lvl w:ilvl="2" w:tplc="FFFFFFFF">
      <w:start w:val="1"/>
      <w:numFmt w:val="bullet"/>
      <w:lvlText w:val="•"/>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A1B6680"/>
    <w:multiLevelType w:val="hybridMultilevel"/>
    <w:tmpl w:val="F8C0A3B0"/>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3925C6"/>
    <w:multiLevelType w:val="multilevel"/>
    <w:tmpl w:val="921E23D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EDA6F69"/>
    <w:multiLevelType w:val="hybridMultilevel"/>
    <w:tmpl w:val="0DA6EA50"/>
    <w:lvl w:ilvl="0" w:tplc="00000001">
      <w:start w:val="1"/>
      <w:numFmt w:val="bullet"/>
      <w:lvlText w:val="•"/>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F987C50"/>
    <w:multiLevelType w:val="hybridMultilevel"/>
    <w:tmpl w:val="CE38E72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FEE5F8D"/>
    <w:multiLevelType w:val="hybridMultilevel"/>
    <w:tmpl w:val="03B6966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1175D62"/>
    <w:multiLevelType w:val="hybridMultilevel"/>
    <w:tmpl w:val="91E2F4F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1DC51BF"/>
    <w:multiLevelType w:val="hybridMultilevel"/>
    <w:tmpl w:val="99909338"/>
    <w:lvl w:ilvl="0" w:tplc="00000001">
      <w:start w:val="1"/>
      <w:numFmt w:val="bullet"/>
      <w:lvlText w:val="•"/>
      <w:lvlJc w:val="left"/>
      <w:pPr>
        <w:ind w:left="36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77930C79"/>
    <w:multiLevelType w:val="multilevel"/>
    <w:tmpl w:val="60029E1E"/>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7B07DC2"/>
    <w:multiLevelType w:val="multilevel"/>
    <w:tmpl w:val="9222CBAE"/>
    <w:lvl w:ilvl="0">
      <w:start w:val="1"/>
      <w:numFmt w:val="bullet"/>
      <w:lvlText w:val="•"/>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1" w15:restartNumberingAfterBreak="0">
    <w:nsid w:val="7D416B38"/>
    <w:multiLevelType w:val="hybridMultilevel"/>
    <w:tmpl w:val="46F6E0B2"/>
    <w:lvl w:ilvl="0" w:tplc="00000001">
      <w:start w:val="1"/>
      <w:numFmt w:val="bullet"/>
      <w:lvlText w:val="•"/>
      <w:lvlJc w:val="left"/>
      <w:pPr>
        <w:ind w:left="720" w:hanging="360"/>
      </w:pPr>
      <w:rPr>
        <w:rFonts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EB82D9E"/>
    <w:multiLevelType w:val="hybridMultilevel"/>
    <w:tmpl w:val="A7143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0000001">
      <w:start w:val="1"/>
      <w:numFmt w:val="bullet"/>
      <w:lvlText w:val="•"/>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1256556">
    <w:abstractNumId w:val="13"/>
  </w:num>
  <w:num w:numId="2" w16cid:durableId="1584872240">
    <w:abstractNumId w:val="47"/>
  </w:num>
  <w:num w:numId="3" w16cid:durableId="1687828289">
    <w:abstractNumId w:val="19"/>
  </w:num>
  <w:num w:numId="4" w16cid:durableId="137694057">
    <w:abstractNumId w:val="2"/>
  </w:num>
  <w:num w:numId="5" w16cid:durableId="1017002517">
    <w:abstractNumId w:val="56"/>
  </w:num>
  <w:num w:numId="6" w16cid:durableId="1003319690">
    <w:abstractNumId w:val="12"/>
  </w:num>
  <w:num w:numId="7" w16cid:durableId="581181542">
    <w:abstractNumId w:val="1"/>
  </w:num>
  <w:num w:numId="8" w16cid:durableId="485123888">
    <w:abstractNumId w:val="62"/>
  </w:num>
  <w:num w:numId="9" w16cid:durableId="1041247324">
    <w:abstractNumId w:val="4"/>
  </w:num>
  <w:num w:numId="10" w16cid:durableId="1121845373">
    <w:abstractNumId w:val="60"/>
  </w:num>
  <w:num w:numId="11" w16cid:durableId="1567257691">
    <w:abstractNumId w:val="40"/>
  </w:num>
  <w:num w:numId="12" w16cid:durableId="83036230">
    <w:abstractNumId w:val="10"/>
  </w:num>
  <w:num w:numId="13" w16cid:durableId="1845586865">
    <w:abstractNumId w:val="27"/>
  </w:num>
  <w:num w:numId="14" w16cid:durableId="2032297595">
    <w:abstractNumId w:val="37"/>
  </w:num>
  <w:num w:numId="15" w16cid:durableId="622468903">
    <w:abstractNumId w:val="33"/>
  </w:num>
  <w:num w:numId="16" w16cid:durableId="1080248577">
    <w:abstractNumId w:val="36"/>
  </w:num>
  <w:num w:numId="17" w16cid:durableId="1001349289">
    <w:abstractNumId w:val="55"/>
  </w:num>
  <w:num w:numId="18" w16cid:durableId="1641616803">
    <w:abstractNumId w:val="39"/>
  </w:num>
  <w:num w:numId="19" w16cid:durableId="556279759">
    <w:abstractNumId w:val="51"/>
  </w:num>
  <w:num w:numId="20" w16cid:durableId="1533880894">
    <w:abstractNumId w:val="7"/>
  </w:num>
  <w:num w:numId="21" w16cid:durableId="1462768279">
    <w:abstractNumId w:val="41"/>
  </w:num>
  <w:num w:numId="22" w16cid:durableId="2020696228">
    <w:abstractNumId w:val="44"/>
  </w:num>
  <w:num w:numId="23" w16cid:durableId="1702900280">
    <w:abstractNumId w:val="68"/>
  </w:num>
  <w:num w:numId="24" w16cid:durableId="423038546">
    <w:abstractNumId w:val="28"/>
  </w:num>
  <w:num w:numId="25" w16cid:durableId="1060446205">
    <w:abstractNumId w:val="38"/>
  </w:num>
  <w:num w:numId="26" w16cid:durableId="375616966">
    <w:abstractNumId w:val="46"/>
  </w:num>
  <w:num w:numId="27" w16cid:durableId="1541934459">
    <w:abstractNumId w:val="29"/>
  </w:num>
  <w:num w:numId="28" w16cid:durableId="334847293">
    <w:abstractNumId w:val="66"/>
  </w:num>
  <w:num w:numId="29" w16cid:durableId="2047901236">
    <w:abstractNumId w:val="22"/>
  </w:num>
  <w:num w:numId="30" w16cid:durableId="2098093021">
    <w:abstractNumId w:val="67"/>
  </w:num>
  <w:num w:numId="31" w16cid:durableId="103035149">
    <w:abstractNumId w:val="18"/>
  </w:num>
  <w:num w:numId="32" w16cid:durableId="413821557">
    <w:abstractNumId w:val="5"/>
  </w:num>
  <w:num w:numId="33" w16cid:durableId="1082797225">
    <w:abstractNumId w:val="6"/>
  </w:num>
  <w:num w:numId="34" w16cid:durableId="1096442593">
    <w:abstractNumId w:val="48"/>
  </w:num>
  <w:num w:numId="35" w16cid:durableId="1049577100">
    <w:abstractNumId w:val="11"/>
  </w:num>
  <w:num w:numId="36" w16cid:durableId="1310327608">
    <w:abstractNumId w:val="9"/>
  </w:num>
  <w:num w:numId="37" w16cid:durableId="1562787622">
    <w:abstractNumId w:val="20"/>
  </w:num>
  <w:num w:numId="38" w16cid:durableId="1768692106">
    <w:abstractNumId w:val="24"/>
  </w:num>
  <w:num w:numId="39" w16cid:durableId="868684117">
    <w:abstractNumId w:val="34"/>
  </w:num>
  <w:num w:numId="40" w16cid:durableId="1045250775">
    <w:abstractNumId w:val="17"/>
  </w:num>
  <w:num w:numId="41" w16cid:durableId="446390489">
    <w:abstractNumId w:val="65"/>
  </w:num>
  <w:num w:numId="42" w16cid:durableId="1129586455">
    <w:abstractNumId w:val="45"/>
  </w:num>
  <w:num w:numId="43" w16cid:durableId="503056235">
    <w:abstractNumId w:val="21"/>
  </w:num>
  <w:num w:numId="44" w16cid:durableId="1203980538">
    <w:abstractNumId w:val="53"/>
  </w:num>
  <w:num w:numId="45" w16cid:durableId="1445926356">
    <w:abstractNumId w:val="31"/>
  </w:num>
  <w:num w:numId="46" w16cid:durableId="296110573">
    <w:abstractNumId w:val="35"/>
  </w:num>
  <w:num w:numId="47" w16cid:durableId="97794036">
    <w:abstractNumId w:val="69"/>
  </w:num>
  <w:num w:numId="48" w16cid:durableId="1693844295">
    <w:abstractNumId w:val="52"/>
  </w:num>
  <w:num w:numId="49" w16cid:durableId="1082675876">
    <w:abstractNumId w:val="58"/>
  </w:num>
  <w:num w:numId="50" w16cid:durableId="168450988">
    <w:abstractNumId w:val="25"/>
  </w:num>
  <w:num w:numId="51" w16cid:durableId="1768185928">
    <w:abstractNumId w:val="15"/>
  </w:num>
  <w:num w:numId="52" w16cid:durableId="2009483827">
    <w:abstractNumId w:val="63"/>
  </w:num>
  <w:num w:numId="53" w16cid:durableId="1662000968">
    <w:abstractNumId w:val="26"/>
  </w:num>
  <w:num w:numId="54" w16cid:durableId="1127703826">
    <w:abstractNumId w:val="54"/>
  </w:num>
  <w:num w:numId="55" w16cid:durableId="1011881511">
    <w:abstractNumId w:val="32"/>
  </w:num>
  <w:num w:numId="56" w16cid:durableId="1590119567">
    <w:abstractNumId w:val="70"/>
  </w:num>
  <w:num w:numId="57" w16cid:durableId="1542548484">
    <w:abstractNumId w:val="16"/>
  </w:num>
  <w:num w:numId="58" w16cid:durableId="1235355161">
    <w:abstractNumId w:val="42"/>
  </w:num>
  <w:num w:numId="59" w16cid:durableId="430053662">
    <w:abstractNumId w:val="71"/>
  </w:num>
  <w:num w:numId="60" w16cid:durableId="1467238452">
    <w:abstractNumId w:val="49"/>
  </w:num>
  <w:num w:numId="61" w16cid:durableId="1334449742">
    <w:abstractNumId w:val="64"/>
  </w:num>
  <w:num w:numId="62" w16cid:durableId="1201209802">
    <w:abstractNumId w:val="57"/>
  </w:num>
  <w:num w:numId="63" w16cid:durableId="1714227451">
    <w:abstractNumId w:val="23"/>
  </w:num>
  <w:num w:numId="64" w16cid:durableId="1285230638">
    <w:abstractNumId w:val="61"/>
  </w:num>
  <w:num w:numId="65" w16cid:durableId="458765596">
    <w:abstractNumId w:val="50"/>
  </w:num>
  <w:num w:numId="66" w16cid:durableId="2146462085">
    <w:abstractNumId w:val="3"/>
  </w:num>
  <w:num w:numId="67" w16cid:durableId="514273358">
    <w:abstractNumId w:val="72"/>
  </w:num>
  <w:num w:numId="68" w16cid:durableId="1786999961">
    <w:abstractNumId w:val="8"/>
  </w:num>
  <w:num w:numId="69" w16cid:durableId="872421053">
    <w:abstractNumId w:val="43"/>
  </w:num>
  <w:num w:numId="70" w16cid:durableId="1101681515">
    <w:abstractNumId w:val="30"/>
  </w:num>
  <w:num w:numId="71" w16cid:durableId="1454637847">
    <w:abstractNumId w:val="14"/>
  </w:num>
  <w:num w:numId="72" w16cid:durableId="226307438">
    <w:abstractNumId w:val="59"/>
  </w:num>
  <w:num w:numId="73" w16cid:durableId="44951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D"/>
    <w:rsid w:val="00022629"/>
    <w:rsid w:val="00030B01"/>
    <w:rsid w:val="00031DAD"/>
    <w:rsid w:val="00037A9B"/>
    <w:rsid w:val="00097AE4"/>
    <w:rsid w:val="0012101F"/>
    <w:rsid w:val="0012415B"/>
    <w:rsid w:val="00153891"/>
    <w:rsid w:val="001922FB"/>
    <w:rsid w:val="001A18E4"/>
    <w:rsid w:val="001B2366"/>
    <w:rsid w:val="001C6F8A"/>
    <w:rsid w:val="001E2112"/>
    <w:rsid w:val="001F049B"/>
    <w:rsid w:val="001F48DF"/>
    <w:rsid w:val="00214A30"/>
    <w:rsid w:val="0022037E"/>
    <w:rsid w:val="00222790"/>
    <w:rsid w:val="00243049"/>
    <w:rsid w:val="00276676"/>
    <w:rsid w:val="002A01AA"/>
    <w:rsid w:val="002C365D"/>
    <w:rsid w:val="002C5B17"/>
    <w:rsid w:val="002E2F72"/>
    <w:rsid w:val="00325821"/>
    <w:rsid w:val="00343E93"/>
    <w:rsid w:val="00362237"/>
    <w:rsid w:val="003644FF"/>
    <w:rsid w:val="00381560"/>
    <w:rsid w:val="00387CA6"/>
    <w:rsid w:val="003C210C"/>
    <w:rsid w:val="003C54AF"/>
    <w:rsid w:val="003F38E6"/>
    <w:rsid w:val="0042002D"/>
    <w:rsid w:val="00425A50"/>
    <w:rsid w:val="004716D2"/>
    <w:rsid w:val="0049383D"/>
    <w:rsid w:val="004A16AF"/>
    <w:rsid w:val="004D5AF9"/>
    <w:rsid w:val="004E03E6"/>
    <w:rsid w:val="004F4A91"/>
    <w:rsid w:val="00514BB5"/>
    <w:rsid w:val="00517FDF"/>
    <w:rsid w:val="005911FC"/>
    <w:rsid w:val="005956E3"/>
    <w:rsid w:val="005C05B5"/>
    <w:rsid w:val="005D4165"/>
    <w:rsid w:val="00601811"/>
    <w:rsid w:val="00603B4F"/>
    <w:rsid w:val="00606648"/>
    <w:rsid w:val="00621009"/>
    <w:rsid w:val="00625398"/>
    <w:rsid w:val="006348DE"/>
    <w:rsid w:val="006622A0"/>
    <w:rsid w:val="00665158"/>
    <w:rsid w:val="00673A77"/>
    <w:rsid w:val="00675723"/>
    <w:rsid w:val="006801C6"/>
    <w:rsid w:val="00690A9E"/>
    <w:rsid w:val="006A699C"/>
    <w:rsid w:val="006F68EE"/>
    <w:rsid w:val="00716969"/>
    <w:rsid w:val="00722706"/>
    <w:rsid w:val="00764196"/>
    <w:rsid w:val="00772018"/>
    <w:rsid w:val="007A16BA"/>
    <w:rsid w:val="007F6805"/>
    <w:rsid w:val="00872FF1"/>
    <w:rsid w:val="008824CB"/>
    <w:rsid w:val="008D1F82"/>
    <w:rsid w:val="008F3D12"/>
    <w:rsid w:val="009371A8"/>
    <w:rsid w:val="009459FA"/>
    <w:rsid w:val="0095265D"/>
    <w:rsid w:val="00974866"/>
    <w:rsid w:val="00993F4D"/>
    <w:rsid w:val="009C6143"/>
    <w:rsid w:val="009E5DFF"/>
    <w:rsid w:val="009F4C1F"/>
    <w:rsid w:val="00A01729"/>
    <w:rsid w:val="00A14A65"/>
    <w:rsid w:val="00A2041C"/>
    <w:rsid w:val="00AB14A9"/>
    <w:rsid w:val="00AB7D57"/>
    <w:rsid w:val="00AE33E4"/>
    <w:rsid w:val="00B4120A"/>
    <w:rsid w:val="00B51E31"/>
    <w:rsid w:val="00B70B58"/>
    <w:rsid w:val="00B858F7"/>
    <w:rsid w:val="00B91716"/>
    <w:rsid w:val="00BB78D7"/>
    <w:rsid w:val="00BE3165"/>
    <w:rsid w:val="00C00AA4"/>
    <w:rsid w:val="00C23A36"/>
    <w:rsid w:val="00C45AFD"/>
    <w:rsid w:val="00C5343E"/>
    <w:rsid w:val="00C83179"/>
    <w:rsid w:val="00C96BD3"/>
    <w:rsid w:val="00CB185E"/>
    <w:rsid w:val="00CB2168"/>
    <w:rsid w:val="00CD4E43"/>
    <w:rsid w:val="00CE4036"/>
    <w:rsid w:val="00D05C48"/>
    <w:rsid w:val="00D25B52"/>
    <w:rsid w:val="00D274D0"/>
    <w:rsid w:val="00D30766"/>
    <w:rsid w:val="00D6412A"/>
    <w:rsid w:val="00D665E7"/>
    <w:rsid w:val="00D7633E"/>
    <w:rsid w:val="00D82AA2"/>
    <w:rsid w:val="00DB4629"/>
    <w:rsid w:val="00DC385D"/>
    <w:rsid w:val="00DC7176"/>
    <w:rsid w:val="00DD7028"/>
    <w:rsid w:val="00DE5F87"/>
    <w:rsid w:val="00DF2F21"/>
    <w:rsid w:val="00E04E81"/>
    <w:rsid w:val="00E65028"/>
    <w:rsid w:val="00E67D31"/>
    <w:rsid w:val="00E85669"/>
    <w:rsid w:val="00EE5821"/>
    <w:rsid w:val="00F0251B"/>
    <w:rsid w:val="00F03694"/>
    <w:rsid w:val="00F11585"/>
    <w:rsid w:val="00F27826"/>
    <w:rsid w:val="00F44827"/>
    <w:rsid w:val="00F9360F"/>
    <w:rsid w:val="00F97088"/>
    <w:rsid w:val="00FA2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50CE8"/>
  <w15:docId w15:val="{6162B1B8-BF6D-49BD-8DD1-626B2800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723"/>
    <w:rPr>
      <w:sz w:val="24"/>
      <w:szCs w:val="24"/>
      <w:lang w:eastAsia="en-US"/>
    </w:rPr>
  </w:style>
  <w:style w:type="paragraph" w:styleId="Heading1">
    <w:name w:val="heading 1"/>
    <w:basedOn w:val="Normal"/>
    <w:next w:val="Normal"/>
    <w:qFormat/>
    <w:pPr>
      <w:keepNext/>
      <w:jc w:val="center"/>
      <w:outlineLvl w:val="0"/>
    </w:pPr>
    <w:rPr>
      <w:b/>
      <w:bCs/>
      <w:i/>
      <w:iCs/>
      <w:sz w:val="72"/>
    </w:rPr>
  </w:style>
  <w:style w:type="paragraph" w:styleId="Heading2">
    <w:name w:val="heading 2"/>
    <w:basedOn w:val="Normal"/>
    <w:next w:val="Normal"/>
    <w:link w:val="Heading2Char"/>
    <w:semiHidden/>
    <w:unhideWhenUsed/>
    <w:qFormat/>
    <w:rsid w:val="009459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25398"/>
    <w:rPr>
      <w:rFonts w:ascii="Tahoma" w:hAnsi="Tahoma" w:cs="Tahoma"/>
      <w:sz w:val="16"/>
      <w:szCs w:val="16"/>
    </w:rPr>
  </w:style>
  <w:style w:type="character" w:customStyle="1" w:styleId="BalloonTextChar">
    <w:name w:val="Balloon Text Char"/>
    <w:basedOn w:val="DefaultParagraphFont"/>
    <w:link w:val="BalloonText"/>
    <w:rsid w:val="00625398"/>
    <w:rPr>
      <w:rFonts w:ascii="Tahoma" w:hAnsi="Tahoma" w:cs="Tahoma"/>
      <w:sz w:val="16"/>
      <w:szCs w:val="16"/>
      <w:lang w:eastAsia="en-US"/>
    </w:rPr>
  </w:style>
  <w:style w:type="character" w:styleId="Hyperlink">
    <w:name w:val="Hyperlink"/>
    <w:basedOn w:val="DefaultParagraphFont"/>
    <w:uiPriority w:val="99"/>
    <w:unhideWhenUsed/>
    <w:rsid w:val="00CB185E"/>
    <w:rPr>
      <w:color w:val="0000FF" w:themeColor="hyperlink"/>
      <w:u w:val="single"/>
    </w:rPr>
  </w:style>
  <w:style w:type="paragraph" w:styleId="ListParagraph">
    <w:name w:val="List Paragraph"/>
    <w:basedOn w:val="Normal"/>
    <w:uiPriority w:val="34"/>
    <w:qFormat/>
    <w:rsid w:val="00CB185E"/>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91716"/>
    <w:pPr>
      <w:tabs>
        <w:tab w:val="center" w:pos="4513"/>
        <w:tab w:val="right" w:pos="9026"/>
      </w:tabs>
    </w:pPr>
  </w:style>
  <w:style w:type="character" w:customStyle="1" w:styleId="HeaderChar">
    <w:name w:val="Header Char"/>
    <w:basedOn w:val="DefaultParagraphFont"/>
    <w:link w:val="Header"/>
    <w:uiPriority w:val="99"/>
    <w:rsid w:val="00B91716"/>
    <w:rPr>
      <w:sz w:val="24"/>
      <w:szCs w:val="24"/>
      <w:lang w:eastAsia="en-US"/>
    </w:rPr>
  </w:style>
  <w:style w:type="paragraph" w:styleId="Footer">
    <w:name w:val="footer"/>
    <w:basedOn w:val="Normal"/>
    <w:link w:val="FooterChar"/>
    <w:uiPriority w:val="99"/>
    <w:unhideWhenUsed/>
    <w:rsid w:val="00B91716"/>
    <w:pPr>
      <w:tabs>
        <w:tab w:val="center" w:pos="4513"/>
        <w:tab w:val="right" w:pos="9026"/>
      </w:tabs>
    </w:pPr>
  </w:style>
  <w:style w:type="character" w:customStyle="1" w:styleId="FooterChar">
    <w:name w:val="Footer Char"/>
    <w:basedOn w:val="DefaultParagraphFont"/>
    <w:link w:val="Footer"/>
    <w:uiPriority w:val="99"/>
    <w:rsid w:val="00B91716"/>
    <w:rPr>
      <w:sz w:val="24"/>
      <w:szCs w:val="24"/>
      <w:lang w:eastAsia="en-US"/>
    </w:rPr>
  </w:style>
  <w:style w:type="table" w:customStyle="1" w:styleId="TableGrid1">
    <w:name w:val="Table Grid1"/>
    <w:basedOn w:val="TableNormal"/>
    <w:next w:val="TableGrid"/>
    <w:uiPriority w:val="39"/>
    <w:rsid w:val="00E67D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67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766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C61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B46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D1F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9459FA"/>
    <w:rPr>
      <w:rFonts w:asciiTheme="majorHAnsi" w:eastAsiaTheme="majorEastAsia" w:hAnsiTheme="majorHAnsi" w:cstheme="majorBidi"/>
      <w:color w:val="365F91" w:themeColor="accent1" w:themeShade="BF"/>
      <w:sz w:val="26"/>
      <w:szCs w:val="26"/>
      <w:lang w:eastAsia="en-US"/>
    </w:rPr>
  </w:style>
  <w:style w:type="table" w:customStyle="1" w:styleId="PlainTable11">
    <w:name w:val="Plain Table 11"/>
    <w:basedOn w:val="TableNormal"/>
    <w:uiPriority w:val="99"/>
    <w:rsid w:val="00AE33E4"/>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6">
    <w:name w:val="Table Grid6"/>
    <w:basedOn w:val="TableNormal"/>
    <w:next w:val="TableGrid"/>
    <w:uiPriority w:val="39"/>
    <w:rsid w:val="00D82A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B78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B14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yp.vic.gov.au/child-safe-standards/" TargetMode="External"/><Relationship Id="rId13" Type="http://schemas.openxmlformats.org/officeDocument/2006/relationships/hyperlink" Target="https://aifs.gov.au/cfca/publications/australian-child-protection-legislation" TargetMode="External"/><Relationship Id="rId18" Type="http://schemas.openxmlformats.org/officeDocument/2006/relationships/hyperlink" Target="http://providers.dhhs.vic.gov.au/changes-child-protection-law"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ccyp.vic.gov.au/report-an-allegation/" TargetMode="External"/><Relationship Id="rId17" Type="http://schemas.openxmlformats.org/officeDocument/2006/relationships/hyperlink" Target="http://www.cpmanual.vic.gov.au" TargetMode="External"/><Relationship Id="rId2" Type="http://schemas.openxmlformats.org/officeDocument/2006/relationships/styles" Target="styles.xml"/><Relationship Id="rId16" Type="http://schemas.openxmlformats.org/officeDocument/2006/relationships/hyperlink" Target="https://ccyp.vic.gov.au/child-safety/resources/reportable-conduct-scheme-information-shee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yp.vic.gov.au/resources/reportable-conduct-scheme/reportable-conduct-scheme-information-sheets/" TargetMode="External"/><Relationship Id="rId5" Type="http://schemas.openxmlformats.org/officeDocument/2006/relationships/footnotes" Target="footnotes.xml"/><Relationship Id="rId15" Type="http://schemas.openxmlformats.org/officeDocument/2006/relationships/hyperlink" Target="https://ccyp.vic.gov.au/reportable-conduct-scheme/" TargetMode="External"/><Relationship Id="rId10" Type="http://schemas.openxmlformats.org/officeDocument/2006/relationships/hyperlink" Target="https://ccyp.vic.gov.au/contact-us/sign-up-for-commission-updat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cyp.vic.gov.au/report-an-allegation/notify-about-a-reportable-allegation/" TargetMode="External"/><Relationship Id="rId14" Type="http://schemas.openxmlformats.org/officeDocument/2006/relationships/hyperlink" Target="https://ccyp.vic.gov.au/child-safety/resources/reportable-conduct-scheme-information-shee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Codes out of use:</vt:lpstr>
    </vt:vector>
  </TitlesOfParts>
  <Company>Department of Education Employment and Training</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Brunswick East Primary School OSHc Service</dc:title>
  <dc:subject/>
  <dc:creator>Department of Education Emplo</dc:creator>
  <cp:keywords/>
  <dc:description/>
  <cp:lastModifiedBy>Ranita Swamy</cp:lastModifiedBy>
  <cp:revision>86</cp:revision>
  <cp:lastPrinted>2004-03-16T03:57:00Z</cp:lastPrinted>
  <dcterms:created xsi:type="dcterms:W3CDTF">2013-08-19T04:26:00Z</dcterms:created>
  <dcterms:modified xsi:type="dcterms:W3CDTF">2024-10-17T01:50:00Z</dcterms:modified>
</cp:coreProperties>
</file>